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BC1B42" w:rsidRPr="00BC1B42" w:rsidTr="00BC1B42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C1B42" w:rsidRPr="00BC1B42" w:rsidRDefault="00BC1B42" w:rsidP="00BC1B42">
            <w:pPr>
              <w:spacing w:before="150" w:after="150" w:line="240" w:lineRule="auto"/>
              <w:ind w:left="450" w:right="45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C1B4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uk-UA"/>
              </w:rPr>
              <w:drawing>
                <wp:inline distT="0" distB="0" distL="0" distR="0" wp14:anchorId="7910F60F" wp14:editId="1ABC8634">
                  <wp:extent cx="571500" cy="762000"/>
                  <wp:effectExtent l="0" t="0" r="0" b="0"/>
                  <wp:docPr id="3" name="Рисунок 3" descr="http://zakonst.rada.gov.ua/images/ger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zakonst.rada.gov.ua/images/ger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1B42" w:rsidRPr="00BC1B42" w:rsidTr="00BC1B42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C1B42" w:rsidRPr="00BC1B42" w:rsidRDefault="00BC1B42" w:rsidP="00BC1B42">
            <w:pPr>
              <w:spacing w:after="0" w:line="240" w:lineRule="auto"/>
              <w:ind w:left="450" w:right="45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bdr w:val="none" w:sz="0" w:space="0" w:color="auto" w:frame="1"/>
                <w:lang w:eastAsia="uk-UA"/>
              </w:rPr>
              <w:t>КАБІНЕТ МІНІСТРІВ УКРАЇНИ</w:t>
            </w:r>
            <w:r w:rsidRPr="00BC1B4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BC1B4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bdr w:val="none" w:sz="0" w:space="0" w:color="auto" w:frame="1"/>
                <w:lang w:eastAsia="uk-UA"/>
              </w:rPr>
              <w:t>ПОСТАНОВА</w:t>
            </w:r>
          </w:p>
        </w:tc>
      </w:tr>
      <w:tr w:rsidR="00BC1B42" w:rsidRPr="00BC1B42" w:rsidTr="00BC1B42">
        <w:tc>
          <w:tcPr>
            <w:tcW w:w="5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C1B42" w:rsidRPr="00BC1B42" w:rsidRDefault="00BC1B42" w:rsidP="00BC1B42">
            <w:pPr>
              <w:spacing w:after="0" w:line="240" w:lineRule="auto"/>
              <w:ind w:left="450" w:right="45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від 8 лютого 2012 р. № 64</w:t>
            </w:r>
            <w:r w:rsidRPr="00BC1B4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BC1B4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Київ</w:t>
            </w:r>
          </w:p>
        </w:tc>
      </w:tr>
    </w:tbl>
    <w:p w:rsidR="00BC1B42" w:rsidRPr="00BC1B42" w:rsidRDefault="00BC1B42" w:rsidP="00BC1B42">
      <w:pPr>
        <w:spacing w:after="0" w:line="240" w:lineRule="auto"/>
        <w:ind w:left="450" w:right="450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n3"/>
      <w:bookmarkEnd w:id="0"/>
      <w:r w:rsidRPr="00BC1B4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bdr w:val="none" w:sz="0" w:space="0" w:color="auto" w:frame="1"/>
          <w:lang w:eastAsia="uk-UA"/>
        </w:rPr>
        <w:t>Про виготовлення бланків декларації про майно, доходи, витрати і зобов’язання фінансового характеру</w:t>
      </w:r>
    </w:p>
    <w:p w:rsidR="00BC1B42" w:rsidRPr="00BC1B42" w:rsidRDefault="00BC1B42" w:rsidP="00BC1B42">
      <w:pPr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1" w:name="n4"/>
      <w:bookmarkEnd w:id="1"/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Кабінет Міністрів України </w:t>
      </w:r>
      <w:r w:rsidRPr="00BC1B42">
        <w:rPr>
          <w:rFonts w:ascii="Times New Roman" w:eastAsia="Times New Roman" w:hAnsi="Times New Roman" w:cs="Times New Roman"/>
          <w:b/>
          <w:bCs/>
          <w:color w:val="000000"/>
          <w:spacing w:val="30"/>
          <w:sz w:val="24"/>
          <w:szCs w:val="24"/>
          <w:bdr w:val="none" w:sz="0" w:space="0" w:color="auto" w:frame="1"/>
          <w:lang w:eastAsia="uk-UA"/>
        </w:rPr>
        <w:t>постановляє:</w:t>
      </w:r>
    </w:p>
    <w:p w:rsidR="00BC1B42" w:rsidRPr="00BC1B42" w:rsidRDefault="00BC1B42" w:rsidP="00BC1B42">
      <w:pPr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2" w:name="n5"/>
      <w:bookmarkEnd w:id="2"/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Установити, що:</w:t>
      </w:r>
    </w:p>
    <w:p w:rsidR="00BC1B42" w:rsidRPr="00BC1B42" w:rsidRDefault="00BC1B42" w:rsidP="00BC1B42">
      <w:pPr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3" w:name="n6"/>
      <w:bookmarkEnd w:id="3"/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бланки декларації про майно, доходи, витрати і зобов’язання фінансового характеру виготовляються особами, які відповідно до Закону України “</w:t>
      </w:r>
      <w:hyperlink r:id="rId6" w:tgtFrame="_blank" w:history="1">
        <w:r w:rsidRPr="00BC1B4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Про засади запобігання і протидії корупц</w:t>
        </w:r>
      </w:hyperlink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ії” заповнюють і подають декларації, шляхом роздрукування або копіювання їх на папері формату А4 за формою, наведеною в додатку до зазначеного </w:t>
      </w:r>
      <w:hyperlink r:id="rId7" w:tgtFrame="_blank" w:history="1">
        <w:r w:rsidRPr="00BC1B42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bdr w:val="none" w:sz="0" w:space="0" w:color="auto" w:frame="1"/>
            <w:lang w:eastAsia="uk-UA"/>
          </w:rPr>
          <w:t>Закону</w:t>
        </w:r>
      </w:hyperlink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 (включаючи примітку). Бланк складається з 10 сторінок;</w:t>
      </w:r>
    </w:p>
    <w:p w:rsidR="00BC1B42" w:rsidRPr="00BC1B42" w:rsidRDefault="00BC1B42" w:rsidP="00BC1B42">
      <w:pPr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4" w:name="n7"/>
      <w:bookmarkEnd w:id="4"/>
      <w:r w:rsidRPr="00BC1B42">
        <w:rPr>
          <w:rFonts w:ascii="Times New Roman" w:eastAsia="Times New Roman" w:hAnsi="Times New Roman" w:cs="Times New Roman"/>
          <w:sz w:val="24"/>
          <w:szCs w:val="24"/>
          <w:lang w:eastAsia="uk-UA"/>
        </w:rPr>
        <w:t>зазначені бланки не є бланками документів суворої звітності.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3"/>
        <w:gridCol w:w="6752"/>
      </w:tblGrid>
      <w:tr w:rsidR="00BC1B42" w:rsidRPr="00BC1B42" w:rsidTr="00BC1B42">
        <w:tc>
          <w:tcPr>
            <w:tcW w:w="1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C1B42" w:rsidRPr="00BC1B42" w:rsidRDefault="00BC1B42" w:rsidP="00BC1B4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5" w:name="n8"/>
            <w:bookmarkEnd w:id="5"/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Прем'єр-міністр України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C1B42" w:rsidRPr="00BC1B42" w:rsidRDefault="00BC1B42" w:rsidP="00BC1B42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М.АЗАРОВ</w:t>
            </w:r>
          </w:p>
        </w:tc>
      </w:tr>
      <w:tr w:rsidR="00BC1B42" w:rsidRPr="00BC1B42" w:rsidTr="00BC1B4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BC1B42" w:rsidRPr="00BC1B42" w:rsidRDefault="00BC1B42" w:rsidP="00BC1B4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BC1B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t>Інд. 70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BC1B42" w:rsidRPr="00BC1B42" w:rsidRDefault="00BC1B42" w:rsidP="00BC1B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A9496E" w:rsidRDefault="00A9496E">
      <w:bookmarkStart w:id="6" w:name="_GoBack"/>
      <w:bookmarkEnd w:id="6"/>
    </w:p>
    <w:sectPr w:rsidR="00A9496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5AE"/>
    <w:rsid w:val="002D25AE"/>
    <w:rsid w:val="00A9496E"/>
    <w:rsid w:val="00BC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1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1B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1B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1B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023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885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27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32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481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9331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on2.rada.gov.ua/laws/show/3206-1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zakon2.rada.gov.ua/laws/show/3206-17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550</Words>
  <Characters>314</Characters>
  <Application>Microsoft Office Word</Application>
  <DocSecurity>0</DocSecurity>
  <Lines>2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andriy</dc:creator>
  <cp:keywords/>
  <dc:description/>
  <cp:lastModifiedBy>andriy</cp:lastModifiedBy>
  <cp:revision>3</cp:revision>
  <dcterms:created xsi:type="dcterms:W3CDTF">2016-03-29T05:39:00Z</dcterms:created>
  <dcterms:modified xsi:type="dcterms:W3CDTF">2016-03-29T05:40:00Z</dcterms:modified>
</cp:coreProperties>
</file>