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349A0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DC4768">
        <w:rPr>
          <w:sz w:val="20"/>
          <w:szCs w:val="20"/>
        </w:rPr>
        <w:t>113</w:t>
      </w:r>
      <w:r w:rsidR="00B25905">
        <w:rPr>
          <w:sz w:val="20"/>
          <w:szCs w:val="20"/>
        </w:rPr>
        <w:t xml:space="preserve"> від </w:t>
      </w:r>
      <w:r w:rsidR="00DC4768">
        <w:rPr>
          <w:sz w:val="20"/>
          <w:szCs w:val="20"/>
        </w:rPr>
        <w:t>01</w:t>
      </w:r>
      <w:r w:rsidR="007D675F">
        <w:rPr>
          <w:sz w:val="20"/>
          <w:szCs w:val="20"/>
        </w:rPr>
        <w:t xml:space="preserve"> </w:t>
      </w:r>
      <w:r w:rsidR="00DC4768">
        <w:rPr>
          <w:sz w:val="20"/>
          <w:szCs w:val="20"/>
        </w:rPr>
        <w:t>серпня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>за липень 2017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DC4768">
        <w:t>липні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DC4768">
        <w:t>24 532,38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DC4768">
        <w:t>99 722,48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5D6A18">
        <w:t>.</w:t>
      </w:r>
      <w:r w:rsidR="007D675F">
        <w:t xml:space="preserve"> </w:t>
      </w:r>
      <w:r w:rsidR="00DC4768">
        <w:t xml:space="preserve">Крім цього в липні  підприємством було отримано 2 058,00 грн. від ДП «Рогатин-Водоканал» за проведений поточний ремонт приміщень. </w:t>
      </w:r>
      <w:r w:rsidR="008E68CD">
        <w:t>Загальна сума поступлень</w:t>
      </w:r>
      <w:r w:rsidR="00A53B37">
        <w:t xml:space="preserve"> у липні</w:t>
      </w:r>
      <w:r w:rsidR="008E68CD">
        <w:t xml:space="preserve"> склала </w:t>
      </w:r>
      <w:r w:rsidR="00DC4768">
        <w:t>126 312,86</w:t>
      </w:r>
      <w:r w:rsidR="008E68CD">
        <w:t xml:space="preserve"> грн.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E110B4">
        <w:t xml:space="preserve"> </w:t>
      </w:r>
      <w:r w:rsidR="00057E19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="00DC4768">
        <w:t>106 777,54</w:t>
      </w:r>
      <w:r>
        <w:t xml:space="preserve"> грн.</w:t>
      </w:r>
      <w:r w:rsidR="00E96813">
        <w:t xml:space="preserve"> 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 xml:space="preserve">– </w:t>
      </w:r>
      <w:r w:rsidR="00DC4768">
        <w:t>17 000,00</w:t>
      </w:r>
      <w:r>
        <w:t xml:space="preserve">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</w:t>
      </w:r>
      <w:r w:rsidR="00DC4768">
        <w:t>200</w:t>
      </w:r>
      <w:r w:rsidRPr="00E96813">
        <w:t>,00</w:t>
      </w:r>
      <w:r>
        <w:t xml:space="preserve"> грн.</w:t>
      </w:r>
      <w:r w:rsidR="00E96813">
        <w:t xml:space="preserve"> 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>Для виплати відрядних – 141,44 грн.</w:t>
      </w:r>
    </w:p>
    <w:p w:rsidR="0002082B" w:rsidRDefault="0002082B" w:rsidP="00057E19">
      <w:pPr>
        <w:pStyle w:val="a4"/>
        <w:numPr>
          <w:ilvl w:val="0"/>
          <w:numId w:val="2"/>
        </w:numPr>
        <w:jc w:val="both"/>
      </w:pPr>
      <w:r>
        <w:t>Для відшкодування витрат за спожиту електроенергію – 125,88 грн.</w:t>
      </w:r>
    </w:p>
    <w:p w:rsidR="005D6A18" w:rsidRDefault="005D6A18" w:rsidP="00057E19">
      <w:pPr>
        <w:pStyle w:val="a4"/>
        <w:numPr>
          <w:ilvl w:val="0"/>
          <w:numId w:val="2"/>
        </w:numPr>
        <w:jc w:val="both"/>
      </w:pPr>
      <w:r>
        <w:t>Для сплати за розрахунково</w:t>
      </w:r>
      <w:r w:rsidR="008F3EA4">
        <w:t xml:space="preserve">-касове обслуговування банку – </w:t>
      </w:r>
      <w:r w:rsidR="00E96813" w:rsidRPr="00E96813">
        <w:t>57</w:t>
      </w:r>
      <w:r w:rsidR="008F3EA4">
        <w:t xml:space="preserve">,00 </w:t>
      </w:r>
      <w:r>
        <w:t>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BA24A1">
        <w:t xml:space="preserve"> </w:t>
      </w:r>
      <w:r w:rsidR="00171C4C">
        <w:t xml:space="preserve">у </w:t>
      </w:r>
      <w:r w:rsidR="00A53B37">
        <w:t>липні</w:t>
      </w:r>
      <w:r w:rsidR="00171C4C">
        <w:t xml:space="preserve"> 2017 року </w:t>
      </w:r>
      <w:r w:rsidR="006D2197">
        <w:t xml:space="preserve">склала </w:t>
      </w:r>
      <w:r w:rsidR="0002082B">
        <w:t>124 301,86</w:t>
      </w:r>
      <w:r w:rsidR="00156293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503144" w:rsidRDefault="00503144" w:rsidP="00376142"/>
    <w:p w:rsidR="00503144" w:rsidRDefault="00503144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A53B37" w:rsidRDefault="00A53B37" w:rsidP="00A53B37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 113 від 01 серпня 2017 року</w:t>
      </w:r>
      <w:bookmarkStart w:id="0" w:name="_GoBack"/>
      <w:bookmarkEnd w:id="0"/>
    </w:p>
    <w:sectPr w:rsidR="00A53B37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2082B"/>
    <w:rsid w:val="00032CF0"/>
    <w:rsid w:val="00045BEB"/>
    <w:rsid w:val="00057E19"/>
    <w:rsid w:val="00073B52"/>
    <w:rsid w:val="00153C1D"/>
    <w:rsid w:val="00156293"/>
    <w:rsid w:val="00171C4C"/>
    <w:rsid w:val="001E3E06"/>
    <w:rsid w:val="001F625C"/>
    <w:rsid w:val="002128D1"/>
    <w:rsid w:val="0022348D"/>
    <w:rsid w:val="002349A0"/>
    <w:rsid w:val="00236B44"/>
    <w:rsid w:val="002A7855"/>
    <w:rsid w:val="002F37C8"/>
    <w:rsid w:val="00374C92"/>
    <w:rsid w:val="00376142"/>
    <w:rsid w:val="003B6305"/>
    <w:rsid w:val="003F03E3"/>
    <w:rsid w:val="004108D5"/>
    <w:rsid w:val="00413875"/>
    <w:rsid w:val="00430D6E"/>
    <w:rsid w:val="00435F0F"/>
    <w:rsid w:val="004544F0"/>
    <w:rsid w:val="004D2AF9"/>
    <w:rsid w:val="00501B3B"/>
    <w:rsid w:val="00503144"/>
    <w:rsid w:val="005118A9"/>
    <w:rsid w:val="00513CB3"/>
    <w:rsid w:val="0054326E"/>
    <w:rsid w:val="00557322"/>
    <w:rsid w:val="00572108"/>
    <w:rsid w:val="005B0CB4"/>
    <w:rsid w:val="005B0EAB"/>
    <w:rsid w:val="005D6A18"/>
    <w:rsid w:val="006B4C47"/>
    <w:rsid w:val="006D2197"/>
    <w:rsid w:val="00705FED"/>
    <w:rsid w:val="00785158"/>
    <w:rsid w:val="0079131B"/>
    <w:rsid w:val="007D675F"/>
    <w:rsid w:val="008E63F2"/>
    <w:rsid w:val="008E68CD"/>
    <w:rsid w:val="008F3EA4"/>
    <w:rsid w:val="0091381E"/>
    <w:rsid w:val="00951DD4"/>
    <w:rsid w:val="00962560"/>
    <w:rsid w:val="009707B2"/>
    <w:rsid w:val="00980E11"/>
    <w:rsid w:val="009A7BD6"/>
    <w:rsid w:val="009B5086"/>
    <w:rsid w:val="00A119F9"/>
    <w:rsid w:val="00A2130E"/>
    <w:rsid w:val="00A234FF"/>
    <w:rsid w:val="00A53B37"/>
    <w:rsid w:val="00A7682B"/>
    <w:rsid w:val="00AA2704"/>
    <w:rsid w:val="00AF44EF"/>
    <w:rsid w:val="00B001C9"/>
    <w:rsid w:val="00B002A5"/>
    <w:rsid w:val="00B25905"/>
    <w:rsid w:val="00B353C3"/>
    <w:rsid w:val="00B85E28"/>
    <w:rsid w:val="00BA24A1"/>
    <w:rsid w:val="00C211E6"/>
    <w:rsid w:val="00C2330D"/>
    <w:rsid w:val="00C61C4B"/>
    <w:rsid w:val="00C82965"/>
    <w:rsid w:val="00C9067B"/>
    <w:rsid w:val="00CE0ED5"/>
    <w:rsid w:val="00D1057B"/>
    <w:rsid w:val="00D273D8"/>
    <w:rsid w:val="00DC4768"/>
    <w:rsid w:val="00DF2F03"/>
    <w:rsid w:val="00E110B4"/>
    <w:rsid w:val="00E627CD"/>
    <w:rsid w:val="00E96813"/>
    <w:rsid w:val="00F05679"/>
    <w:rsid w:val="00F20529"/>
    <w:rsid w:val="00F42FDB"/>
    <w:rsid w:val="00F55C59"/>
    <w:rsid w:val="00F5778F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2017-03-02T12:42:00Z</cp:lastPrinted>
  <dcterms:created xsi:type="dcterms:W3CDTF">2017-04-04T06:30:00Z</dcterms:created>
  <dcterms:modified xsi:type="dcterms:W3CDTF">2017-08-02T07:54:00Z</dcterms:modified>
</cp:coreProperties>
</file>