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00" w:rsidRDefault="00C24F00" w:rsidP="005A3A97">
      <w:pPr>
        <w:tabs>
          <w:tab w:val="left" w:pos="8580"/>
          <w:tab w:val="right" w:pos="9525"/>
        </w:tabs>
        <w:spacing w:before="120"/>
        <w:jc w:val="center"/>
        <w:rPr>
          <w:rFonts w:cs="Mangal"/>
          <w:b/>
          <w:bCs/>
          <w:color w:val="000000"/>
          <w:kern w:val="2"/>
          <w:sz w:val="28"/>
          <w:szCs w:val="28"/>
          <w:lang w:eastAsia="uk-UA" w:bidi="hi-IN"/>
        </w:rPr>
      </w:pPr>
      <w:r>
        <w:rPr>
          <w:rFonts w:cs="Mangal"/>
          <w:b/>
          <w:noProof/>
          <w:color w:val="000000"/>
          <w:kern w:val="2"/>
          <w:sz w:val="28"/>
          <w:szCs w:val="28"/>
          <w:lang w:val="uk-UA" w:eastAsia="uk-UA"/>
        </w:rPr>
        <w:drawing>
          <wp:inline distT="0" distB="0" distL="0" distR="0" wp14:anchorId="78CE660C" wp14:editId="212DC343">
            <wp:extent cx="504825" cy="6858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00" w:rsidRDefault="00C24F00" w:rsidP="005A3A97">
      <w:pPr>
        <w:keepNext/>
        <w:tabs>
          <w:tab w:val="right" w:pos="9525"/>
        </w:tabs>
        <w:spacing w:before="240" w:after="60"/>
        <w:jc w:val="center"/>
        <w:outlineLvl w:val="3"/>
        <w:rPr>
          <w:rFonts w:cs="Mangal"/>
          <w:b/>
          <w:color w:val="000000"/>
          <w:w w:val="120"/>
          <w:kern w:val="2"/>
          <w:sz w:val="28"/>
          <w:szCs w:val="28"/>
          <w:lang w:eastAsia="uk-UA" w:bidi="hi-IN"/>
        </w:rPr>
      </w:pPr>
      <w:r>
        <w:rPr>
          <w:rFonts w:cs="Mangal"/>
          <w:b/>
          <w:bCs/>
          <w:color w:val="000000"/>
          <w:w w:val="120"/>
          <w:kern w:val="2"/>
          <w:sz w:val="28"/>
          <w:szCs w:val="28"/>
          <w:lang w:eastAsia="uk-UA" w:bidi="hi-IN"/>
        </w:rPr>
        <w:t>УКРАЇНА</w:t>
      </w:r>
    </w:p>
    <w:p w:rsidR="00C24F00" w:rsidRDefault="00C24F00" w:rsidP="005A3A97">
      <w:pPr>
        <w:jc w:val="center"/>
        <w:outlineLvl w:val="4"/>
        <w:rPr>
          <w:rFonts w:cs="Mangal"/>
          <w:b/>
          <w:iCs/>
          <w:color w:val="000000"/>
          <w:w w:val="120"/>
          <w:kern w:val="2"/>
          <w:sz w:val="28"/>
          <w:szCs w:val="28"/>
          <w:lang w:eastAsia="uk-UA" w:bidi="hi-IN"/>
        </w:rPr>
      </w:pPr>
      <w:r>
        <w:rPr>
          <w:rFonts w:cs="Mangal"/>
          <w:b/>
          <w:iCs/>
          <w:color w:val="000000"/>
          <w:w w:val="120"/>
          <w:kern w:val="2"/>
          <w:sz w:val="28"/>
          <w:szCs w:val="28"/>
          <w:lang w:eastAsia="uk-UA" w:bidi="hi-IN"/>
        </w:rPr>
        <w:t>РОГАТИНСЬКА МІСЬКА РАДА</w:t>
      </w:r>
    </w:p>
    <w:p w:rsidR="00C24F00" w:rsidRDefault="00C24F00" w:rsidP="005A3A97">
      <w:pPr>
        <w:jc w:val="center"/>
        <w:outlineLvl w:val="5"/>
        <w:rPr>
          <w:rFonts w:cs="Mangal"/>
          <w:b/>
          <w:color w:val="000000"/>
          <w:w w:val="120"/>
          <w:kern w:val="2"/>
          <w:sz w:val="28"/>
          <w:szCs w:val="28"/>
          <w:lang w:eastAsia="uk-UA" w:bidi="hi-IN"/>
        </w:rPr>
      </w:pPr>
      <w:r>
        <w:rPr>
          <w:rFonts w:cs="Mangal"/>
          <w:b/>
          <w:color w:val="000000"/>
          <w:w w:val="120"/>
          <w:kern w:val="2"/>
          <w:sz w:val="28"/>
          <w:szCs w:val="28"/>
          <w:lang w:eastAsia="uk-UA" w:bidi="hi-IN"/>
        </w:rPr>
        <w:t>ІВАНО-ФРАНКІВСЬКОЇ ОБЛАСТІ</w:t>
      </w:r>
    </w:p>
    <w:p w:rsidR="00C24F00" w:rsidRDefault="00C24F00" w:rsidP="005A3A97">
      <w:pPr>
        <w:jc w:val="center"/>
        <w:rPr>
          <w:rFonts w:cs="Mangal"/>
          <w:b/>
          <w:bCs/>
          <w:color w:val="000000"/>
          <w:w w:val="120"/>
          <w:kern w:val="2"/>
          <w:sz w:val="28"/>
          <w:szCs w:val="28"/>
          <w:lang w:eastAsia="uk-UA" w:bidi="hi-IN"/>
        </w:rPr>
      </w:pPr>
      <w:r>
        <w:rPr>
          <w:rFonts w:ascii="Calibri" w:hAnsi="Calibri" w:cs="F"/>
          <w:noProof/>
          <w:kern w:val="3"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3A8A034" wp14:editId="2716D3F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CAE0B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24F00" w:rsidRDefault="00C24F00" w:rsidP="005A3A97">
      <w:pPr>
        <w:spacing w:before="240" w:after="60"/>
        <w:jc w:val="center"/>
        <w:outlineLvl w:val="6"/>
        <w:rPr>
          <w:rFonts w:cs="Mangal"/>
          <w:b/>
          <w:bCs/>
          <w:color w:val="000000"/>
          <w:kern w:val="2"/>
          <w:sz w:val="28"/>
          <w:szCs w:val="28"/>
          <w:lang w:eastAsia="uk-UA" w:bidi="hi-IN"/>
        </w:rPr>
      </w:pPr>
      <w:r>
        <w:rPr>
          <w:rFonts w:cs="Mangal"/>
          <w:b/>
          <w:bCs/>
          <w:color w:val="000000"/>
          <w:kern w:val="2"/>
          <w:sz w:val="28"/>
          <w:szCs w:val="28"/>
          <w:lang w:eastAsia="uk-UA" w:bidi="hi-IN"/>
        </w:rPr>
        <w:t>РІШЕННЯ</w:t>
      </w:r>
    </w:p>
    <w:p w:rsidR="00C24F00" w:rsidRDefault="00C24F00" w:rsidP="005A3A97">
      <w:pPr>
        <w:rPr>
          <w:rFonts w:cs="Mangal"/>
          <w:color w:val="000000"/>
          <w:kern w:val="2"/>
          <w:sz w:val="28"/>
          <w:szCs w:val="28"/>
          <w:lang w:eastAsia="uk-UA" w:bidi="hi-IN"/>
        </w:rPr>
      </w:pPr>
    </w:p>
    <w:p w:rsidR="00C24F00" w:rsidRDefault="00C24F00" w:rsidP="005A3A97">
      <w:pPr>
        <w:ind w:left="180" w:right="-540"/>
        <w:rPr>
          <w:rFonts w:cs="Mangal"/>
          <w:color w:val="000000"/>
          <w:kern w:val="2"/>
          <w:sz w:val="28"/>
          <w:szCs w:val="28"/>
          <w:lang w:eastAsia="uk-UA" w:bidi="hi-IN"/>
        </w:rPr>
      </w:pPr>
      <w:r>
        <w:rPr>
          <w:rFonts w:cs="Mangal"/>
          <w:kern w:val="2"/>
          <w:sz w:val="28"/>
          <w:szCs w:val="28"/>
          <w:lang w:eastAsia="uk-UA" w:bidi="hi-IN"/>
        </w:rPr>
        <w:t>від 27 січня 2022 р. №</w:t>
      </w:r>
      <w:r>
        <w:rPr>
          <w:rFonts w:cs="Mangal"/>
          <w:color w:val="000000"/>
          <w:kern w:val="2"/>
          <w:sz w:val="28"/>
          <w:szCs w:val="28"/>
          <w:lang w:eastAsia="uk-UA" w:bidi="hi-IN"/>
        </w:rPr>
        <w:tab/>
      </w:r>
      <w:r w:rsidR="00616911">
        <w:rPr>
          <w:rFonts w:cs="Mangal"/>
          <w:color w:val="000000"/>
          <w:kern w:val="2"/>
          <w:sz w:val="28"/>
          <w:szCs w:val="28"/>
          <w:lang w:val="uk-UA" w:eastAsia="uk-UA" w:bidi="hi-IN"/>
        </w:rPr>
        <w:t xml:space="preserve"> 4266</w:t>
      </w:r>
      <w:r>
        <w:rPr>
          <w:rFonts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cs="Mangal"/>
          <w:color w:val="000000"/>
          <w:kern w:val="2"/>
          <w:sz w:val="28"/>
          <w:szCs w:val="28"/>
          <w:lang w:eastAsia="uk-UA" w:bidi="hi-IN"/>
        </w:rPr>
        <w:tab/>
        <w:t xml:space="preserve">19 сесія </w:t>
      </w:r>
      <w:r>
        <w:rPr>
          <w:rFonts w:cs="Mangal"/>
          <w:color w:val="000000"/>
          <w:kern w:val="2"/>
          <w:sz w:val="28"/>
          <w:szCs w:val="28"/>
          <w:lang w:val="en-US" w:eastAsia="uk-UA" w:bidi="hi-IN"/>
        </w:rPr>
        <w:t>VIII</w:t>
      </w:r>
      <w:r>
        <w:rPr>
          <w:rFonts w:cs="Mangal"/>
          <w:color w:val="000000"/>
          <w:kern w:val="2"/>
          <w:sz w:val="28"/>
          <w:szCs w:val="28"/>
          <w:lang w:eastAsia="uk-UA" w:bidi="hi-IN"/>
        </w:rPr>
        <w:t xml:space="preserve"> скликання</w:t>
      </w:r>
    </w:p>
    <w:p w:rsidR="00C24F00" w:rsidRDefault="00C24F00" w:rsidP="00C24F00">
      <w:pPr>
        <w:ind w:left="180" w:right="-540"/>
        <w:rPr>
          <w:rFonts w:cs="Mangal"/>
          <w:color w:val="000000"/>
          <w:kern w:val="2"/>
          <w:sz w:val="28"/>
          <w:szCs w:val="28"/>
          <w:lang w:eastAsia="uk-UA" w:bidi="hi-IN"/>
        </w:rPr>
      </w:pPr>
      <w:r>
        <w:rPr>
          <w:rFonts w:cs="Mangal"/>
          <w:color w:val="000000"/>
          <w:kern w:val="2"/>
          <w:sz w:val="28"/>
          <w:szCs w:val="28"/>
          <w:lang w:eastAsia="uk-UA" w:bidi="hi-IN"/>
        </w:rPr>
        <w:t>м. Рогатин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15"/>
        <w:gridCol w:w="2193"/>
        <w:gridCol w:w="100"/>
        <w:gridCol w:w="3230"/>
      </w:tblGrid>
      <w:tr w:rsidR="00EA0854" w:rsidRPr="00405F03" w:rsidTr="005A188F"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0854" w:rsidRDefault="00EA0854" w:rsidP="00F52CB2">
            <w:pPr>
              <w:pStyle w:val="af5"/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</w:pPr>
          </w:p>
          <w:p w:rsidR="00EA0854" w:rsidRDefault="00EA0854" w:rsidP="00F52CB2">
            <w:pPr>
              <w:pStyle w:val="af5"/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Про затвердження з</w:t>
            </w:r>
            <w:r w:rsidRPr="0045645F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віт</w:t>
            </w:r>
            <w:r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у</w:t>
            </w:r>
            <w:r w:rsidRPr="0045645F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A0854" w:rsidRPr="0045645F" w:rsidRDefault="00B2171F" w:rsidP="00F52CB2">
            <w:pPr>
              <w:pStyle w:val="af5"/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про виконання </w:t>
            </w:r>
            <w:r w:rsidR="00C24F00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бюджету </w:t>
            </w:r>
          </w:p>
          <w:p w:rsidR="00EA0854" w:rsidRDefault="00EA0854" w:rsidP="00F52CB2">
            <w:pPr>
              <w:pStyle w:val="af5"/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</w:pPr>
            <w:r w:rsidRPr="0045645F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Рогатинської  міської територіальної</w:t>
            </w:r>
            <w:r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 громади </w:t>
            </w:r>
          </w:p>
          <w:p w:rsidR="00EA0854" w:rsidRPr="0045645F" w:rsidRDefault="004A0671" w:rsidP="00F52CB2">
            <w:pPr>
              <w:pStyle w:val="af5"/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за 2021 рік</w:t>
            </w:r>
          </w:p>
          <w:p w:rsidR="00EA0854" w:rsidRPr="008F2D88" w:rsidRDefault="00EA0854" w:rsidP="00FB1F78">
            <w:pPr>
              <w:rPr>
                <w:sz w:val="28"/>
                <w:lang w:val="uk-UA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0854" w:rsidRPr="00E37D1C" w:rsidRDefault="00EA0854" w:rsidP="00722663">
            <w:pPr>
              <w:spacing w:line="252" w:lineRule="atLeast"/>
              <w:rPr>
                <w:color w:val="333333"/>
                <w:sz w:val="28"/>
                <w:szCs w:val="28"/>
                <w:lang w:val="uk-UA"/>
              </w:rPr>
            </w:pPr>
            <w:r w:rsidRPr="00B84004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0854" w:rsidRPr="00E37D1C" w:rsidRDefault="00EA0854" w:rsidP="00722663">
            <w:pPr>
              <w:spacing w:line="252" w:lineRule="atLeast"/>
              <w:rPr>
                <w:color w:val="333333"/>
                <w:sz w:val="28"/>
                <w:szCs w:val="28"/>
                <w:lang w:val="uk-UA"/>
              </w:rPr>
            </w:pPr>
            <w:r w:rsidRPr="00B84004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0854" w:rsidRPr="00E37D1C" w:rsidRDefault="00EA0854" w:rsidP="00722663">
            <w:pPr>
              <w:spacing w:line="252" w:lineRule="atLeast"/>
              <w:rPr>
                <w:color w:val="333333"/>
                <w:sz w:val="28"/>
                <w:szCs w:val="28"/>
                <w:lang w:val="uk-UA"/>
              </w:rPr>
            </w:pPr>
            <w:r w:rsidRPr="00B84004">
              <w:rPr>
                <w:color w:val="333333"/>
                <w:sz w:val="28"/>
                <w:szCs w:val="28"/>
              </w:rPr>
              <w:t> </w:t>
            </w:r>
          </w:p>
        </w:tc>
      </w:tr>
    </w:tbl>
    <w:p w:rsidR="00EA0854" w:rsidRPr="006B4683" w:rsidRDefault="00B2171F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та обговоривши звіт</w:t>
      </w:r>
      <w:r w:rsidR="00EA0854" w:rsidRPr="00F52CB2">
        <w:rPr>
          <w:sz w:val="28"/>
          <w:szCs w:val="28"/>
          <w:lang w:val="uk-UA"/>
        </w:rPr>
        <w:t xml:space="preserve"> про виконання бюджету Рогатинської міської територіальної громади </w:t>
      </w:r>
      <w:r w:rsidR="004A0671">
        <w:rPr>
          <w:bCs/>
          <w:color w:val="000000"/>
          <w:sz w:val="28"/>
          <w:szCs w:val="28"/>
          <w:lang w:val="uk-UA"/>
        </w:rPr>
        <w:t>за 2021 рік</w:t>
      </w:r>
      <w:r w:rsidR="00EA0854" w:rsidRPr="00F52CB2">
        <w:rPr>
          <w:bCs/>
          <w:color w:val="000000"/>
          <w:sz w:val="28"/>
          <w:szCs w:val="28"/>
          <w:lang w:val="uk-UA"/>
        </w:rPr>
        <w:t xml:space="preserve"> </w:t>
      </w:r>
      <w:r w:rsidR="00EA0854" w:rsidRPr="00F52CB2">
        <w:rPr>
          <w:sz w:val="28"/>
          <w:szCs w:val="28"/>
          <w:lang w:val="uk-UA"/>
        </w:rPr>
        <w:t xml:space="preserve">та </w:t>
      </w:r>
      <w:r w:rsidR="00EA0854" w:rsidRPr="005F0BF5">
        <w:rPr>
          <w:sz w:val="28"/>
          <w:szCs w:val="28"/>
          <w:lang w:val="uk-UA"/>
        </w:rPr>
        <w:t xml:space="preserve">відповідно </w:t>
      </w:r>
      <w:r w:rsidR="00EA0854">
        <w:rPr>
          <w:sz w:val="28"/>
          <w:szCs w:val="28"/>
          <w:lang w:val="uk-UA"/>
        </w:rPr>
        <w:t>до підпункту 23 пункту 1 статті 26</w:t>
      </w:r>
      <w:r w:rsidR="00EA0854" w:rsidRPr="005F0BF5">
        <w:rPr>
          <w:sz w:val="28"/>
          <w:szCs w:val="28"/>
          <w:lang w:val="uk-UA"/>
        </w:rPr>
        <w:t xml:space="preserve"> </w:t>
      </w:r>
      <w:r w:rsidR="00EA0854">
        <w:rPr>
          <w:sz w:val="28"/>
          <w:szCs w:val="28"/>
          <w:lang w:val="uk-UA"/>
        </w:rPr>
        <w:t>Закону України «</w:t>
      </w:r>
      <w:r w:rsidR="00EA0854" w:rsidRPr="00F52CB2">
        <w:rPr>
          <w:sz w:val="28"/>
          <w:szCs w:val="28"/>
          <w:lang w:val="uk-UA"/>
        </w:rPr>
        <w:t>Про місц</w:t>
      </w:r>
      <w:r w:rsidR="00EA0854">
        <w:rPr>
          <w:sz w:val="28"/>
          <w:szCs w:val="28"/>
          <w:lang w:val="uk-UA"/>
        </w:rPr>
        <w:t>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="00EA0854" w:rsidRPr="006B4683">
        <w:rPr>
          <w:sz w:val="28"/>
          <w:szCs w:val="28"/>
          <w:lang w:val="uk-UA"/>
        </w:rPr>
        <w:t>міська рада ВИРІШИЛА:</w:t>
      </w:r>
    </w:p>
    <w:p w:rsidR="00EA0854" w:rsidRPr="00F52CB2" w:rsidRDefault="00EA0854" w:rsidP="00F52CB2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52C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F52CB2">
        <w:rPr>
          <w:sz w:val="28"/>
          <w:szCs w:val="28"/>
          <w:lang w:val="uk-UA"/>
        </w:rPr>
        <w:t xml:space="preserve">атвердити звіт про виконання бюджету Рогатинської міської територіальної громади </w:t>
      </w:r>
      <w:r w:rsidR="004A0671">
        <w:rPr>
          <w:bCs/>
          <w:color w:val="000000"/>
          <w:sz w:val="28"/>
          <w:szCs w:val="28"/>
          <w:lang w:val="uk-UA"/>
        </w:rPr>
        <w:t>за</w:t>
      </w:r>
      <w:r w:rsidRPr="00F52CB2">
        <w:rPr>
          <w:bCs/>
          <w:color w:val="000000"/>
          <w:sz w:val="28"/>
          <w:szCs w:val="28"/>
          <w:lang w:val="uk-UA"/>
        </w:rPr>
        <w:t xml:space="preserve"> 2021 р</w:t>
      </w:r>
      <w:r w:rsidR="004A0671">
        <w:rPr>
          <w:bCs/>
          <w:color w:val="000000"/>
          <w:sz w:val="28"/>
          <w:szCs w:val="28"/>
          <w:lang w:val="uk-UA"/>
        </w:rPr>
        <w:t>ік</w:t>
      </w:r>
      <w:r w:rsidRPr="00F52CB2">
        <w:rPr>
          <w:sz w:val="28"/>
          <w:szCs w:val="28"/>
          <w:lang w:val="uk-UA"/>
        </w:rPr>
        <w:t>:</w:t>
      </w:r>
    </w:p>
    <w:p w:rsidR="004A0671" w:rsidRPr="004A0671" w:rsidRDefault="004A0671" w:rsidP="004A067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4A0671">
        <w:rPr>
          <w:color w:val="000000"/>
          <w:sz w:val="28"/>
          <w:szCs w:val="28"/>
          <w:lang w:val="uk-UA"/>
        </w:rPr>
        <w:t>- по доходах  у сумі 264 998 508,68 грн. ( Двісті шістдесят чотири мільйони дев’ятсот дев’яносто вісім тисяч п’ятсот вісім) гривень 68 коп. (Додаток 1);</w:t>
      </w:r>
    </w:p>
    <w:p w:rsidR="004A0671" w:rsidRPr="004A0671" w:rsidRDefault="004A0671" w:rsidP="004A067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4A0671">
        <w:rPr>
          <w:color w:val="000000"/>
          <w:sz w:val="28"/>
          <w:szCs w:val="28"/>
          <w:lang w:val="uk-UA"/>
        </w:rPr>
        <w:t>- по видатках у сумі 265 809 247,34 грн. (Двісті шістдесят п’ять мільйонів вісімсот дев’яносто тисяч двісті сорок сім) гривні 34 коп. (Додаток 2).</w:t>
      </w:r>
    </w:p>
    <w:p w:rsidR="004A0671" w:rsidRPr="004A0671" w:rsidRDefault="00C24F00" w:rsidP="004A067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тому числі:</w:t>
      </w:r>
    </w:p>
    <w:p w:rsidR="004A0671" w:rsidRPr="004A0671" w:rsidRDefault="004A0671" w:rsidP="004A0671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uk-UA"/>
        </w:rPr>
      </w:pPr>
      <w:r w:rsidRPr="004A0671">
        <w:rPr>
          <w:color w:val="000000"/>
          <w:sz w:val="28"/>
          <w:szCs w:val="28"/>
          <w:lang w:val="uk-UA"/>
        </w:rPr>
        <w:t>1)По загальному фонду міського бюджету:</w:t>
      </w:r>
    </w:p>
    <w:p w:rsidR="004A0671" w:rsidRPr="004A0671" w:rsidRDefault="00C24F00" w:rsidP="004A0671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4A0671" w:rsidRPr="004A0671">
        <w:rPr>
          <w:color w:val="000000"/>
          <w:sz w:val="28"/>
          <w:szCs w:val="28"/>
          <w:lang w:val="uk-UA"/>
        </w:rPr>
        <w:t>по доходах у сумі  256795949,30 грн.  (Додаток 1) ;</w:t>
      </w:r>
    </w:p>
    <w:p w:rsidR="004A0671" w:rsidRPr="004A0671" w:rsidRDefault="00C24F00" w:rsidP="004A0671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4A0671" w:rsidRPr="004A0671">
        <w:rPr>
          <w:color w:val="000000"/>
          <w:sz w:val="28"/>
          <w:szCs w:val="28"/>
          <w:lang w:val="uk-UA"/>
        </w:rPr>
        <w:t xml:space="preserve"> по видатках у сумі 251643238,86 грн. (Додаток 2) .</w:t>
      </w:r>
    </w:p>
    <w:p w:rsidR="004A0671" w:rsidRPr="004A0671" w:rsidRDefault="004A0671" w:rsidP="004A0671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uk-UA"/>
        </w:rPr>
      </w:pPr>
      <w:r w:rsidRPr="004A0671">
        <w:rPr>
          <w:color w:val="000000"/>
          <w:sz w:val="28"/>
          <w:szCs w:val="28"/>
          <w:lang w:val="uk-UA"/>
        </w:rPr>
        <w:t>2)По спеціальному фонду міського  бюджету:</w:t>
      </w:r>
    </w:p>
    <w:p w:rsidR="004A0671" w:rsidRPr="004A0671" w:rsidRDefault="004A0671" w:rsidP="004A0671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uk-UA"/>
        </w:rPr>
      </w:pPr>
      <w:r w:rsidRPr="004A0671">
        <w:rPr>
          <w:color w:val="000000"/>
          <w:sz w:val="28"/>
          <w:szCs w:val="28"/>
          <w:lang w:val="uk-UA"/>
        </w:rPr>
        <w:t>- по доходах у сумі  8202559,38 грн.</w:t>
      </w:r>
    </w:p>
    <w:p w:rsidR="00EA0854" w:rsidRPr="00405F03" w:rsidRDefault="004A0671" w:rsidP="004A0671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A0671">
        <w:rPr>
          <w:color w:val="000000"/>
          <w:sz w:val="28"/>
          <w:szCs w:val="28"/>
          <w:lang w:val="uk-UA"/>
        </w:rPr>
        <w:t>- по видатках у сумі 14166008,48 грн.</w:t>
      </w:r>
    </w:p>
    <w:p w:rsidR="00EA0854" w:rsidRDefault="00EA0854" w:rsidP="00B804F6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</w:p>
    <w:p w:rsidR="00EA0854" w:rsidRDefault="00EA0854" w:rsidP="00B804F6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52CB2">
        <w:rPr>
          <w:sz w:val="28"/>
          <w:szCs w:val="28"/>
          <w:lang w:val="uk-UA"/>
        </w:rPr>
        <w:t xml:space="preserve">Сергій </w:t>
      </w:r>
      <w:r w:rsidR="00B2171F" w:rsidRPr="00F52CB2">
        <w:rPr>
          <w:sz w:val="28"/>
          <w:szCs w:val="28"/>
          <w:lang w:val="uk-UA"/>
        </w:rPr>
        <w:t>НАСАЛИК</w:t>
      </w:r>
    </w:p>
    <w:p w:rsidR="005F3CED" w:rsidRDefault="005F3CED" w:rsidP="00B804F6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p w:rsidR="005F3CED" w:rsidRDefault="005F3CED" w:rsidP="00B804F6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p w:rsidR="005F3CED" w:rsidRDefault="005F3CED" w:rsidP="00B804F6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p w:rsidR="00616911" w:rsidRDefault="00616911" w:rsidP="00B804F6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p w:rsidR="00616911" w:rsidRDefault="00616911" w:rsidP="00B804F6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p w:rsidR="005F3CED" w:rsidRDefault="005F3CED" w:rsidP="005F3CED">
      <w:pPr>
        <w:rPr>
          <w:color w:val="000000"/>
          <w:lang w:val="uk-UA" w:eastAsia="zh-CN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218"/>
        <w:gridCol w:w="672"/>
        <w:gridCol w:w="766"/>
        <w:gridCol w:w="838"/>
        <w:gridCol w:w="782"/>
        <w:gridCol w:w="790"/>
        <w:gridCol w:w="717"/>
        <w:gridCol w:w="672"/>
      </w:tblGrid>
      <w:tr w:rsidR="00C24F00" w:rsidTr="00C24F00">
        <w:trPr>
          <w:trHeight w:val="12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Додаток 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</w:p>
        </w:tc>
      </w:tr>
      <w:tr w:rsidR="00C24F00" w:rsidTr="00C24F00">
        <w:trPr>
          <w:trHeight w:val="12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 рішення  19 сесії</w:t>
            </w:r>
          </w:p>
        </w:tc>
      </w:tr>
      <w:tr w:rsidR="00C24F00" w:rsidTr="00C24F00">
        <w:trPr>
          <w:trHeight w:val="12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Рогатинської міської ради</w:t>
            </w:r>
          </w:p>
        </w:tc>
      </w:tr>
      <w:tr w:rsidR="00C24F00" w:rsidTr="00C24F00">
        <w:trPr>
          <w:trHeight w:val="12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від 27 січня 2022 року   №</w:t>
            </w:r>
            <w:r w:rsidR="00616911">
              <w:rPr>
                <w:color w:val="000000"/>
                <w:lang w:val="uk-UA" w:eastAsia="uk-UA"/>
              </w:rPr>
              <w:t xml:space="preserve"> 4266</w:t>
            </w:r>
          </w:p>
        </w:tc>
      </w:tr>
      <w:tr w:rsidR="00C24F00" w:rsidTr="00C24F00">
        <w:trPr>
          <w:trHeight w:val="12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</w:tr>
      <w:tr w:rsidR="00C24F00" w:rsidTr="00C24F00">
        <w:trPr>
          <w:trHeight w:val="182"/>
        </w:trPr>
        <w:tc>
          <w:tcPr>
            <w:tcW w:w="84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Виконання дохідної частини бюджету Рогатинської міської територіальної громади за  2021 рік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24F00" w:rsidTr="00C24F00">
        <w:trPr>
          <w:trHeight w:val="190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Найменування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Код бюджетної класифікації доходів</w:t>
            </w:r>
          </w:p>
        </w:tc>
        <w:tc>
          <w:tcPr>
            <w:tcW w:w="23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Планові показники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виконано з початку року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Виконання у відсотках до :</w:t>
            </w:r>
          </w:p>
        </w:tc>
      </w:tr>
      <w:tr w:rsidR="00C24F00" w:rsidTr="00C24F00">
        <w:trPr>
          <w:trHeight w:val="125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Затверджено розписом на рік з урахуванням внесених змін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Затверджено розписом на звітній період з урахуванням внесених змін</w:t>
            </w:r>
          </w:p>
        </w:tc>
      </w:tr>
      <w:tr w:rsidR="00C24F00" w:rsidTr="00C24F00">
        <w:trPr>
          <w:trHeight w:val="125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Затверджено розписом на рік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Затверджено розписом на рік з урахуванням внесених змін</w:t>
            </w:r>
          </w:p>
        </w:tc>
        <w:tc>
          <w:tcPr>
            <w:tcW w:w="2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Затверджено розписом на звітній період з урахуванням внесених змін</w:t>
            </w:r>
          </w:p>
        </w:tc>
      </w:tr>
      <w:tr w:rsidR="00C24F00" w:rsidTr="00C24F00">
        <w:trPr>
          <w:trHeight w:val="835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C24F00" w:rsidTr="00C24F00">
        <w:trPr>
          <w:trHeight w:val="13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</w:tr>
      <w:tr w:rsidR="00C24F00" w:rsidTr="00C24F00">
        <w:trPr>
          <w:trHeight w:val="32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Загальний фонд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24F00" w:rsidTr="00C24F00">
        <w:trPr>
          <w:trHeight w:val="24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11010100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69307900,00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64091020,00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64091020,00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64994190,10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101,4%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101,4%</w:t>
            </w:r>
          </w:p>
        </w:tc>
      </w:tr>
      <w:tr w:rsidR="00C24F00" w:rsidTr="00C24F00">
        <w:trPr>
          <w:trHeight w:val="494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</w:t>
            </w:r>
            <w:r>
              <w:rPr>
                <w:color w:val="000000"/>
                <w:lang w:val="uk-UA" w:eastAsia="uk-UA"/>
              </w:rPr>
              <w:lastRenderedPageBreak/>
              <w:t>агентами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lastRenderedPageBreak/>
              <w:t>11010200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1780600,00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907980,00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907980,00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907980,07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100,00%</w:t>
            </w:r>
          </w:p>
        </w:tc>
      </w:tr>
      <w:tr w:rsidR="00C24F00" w:rsidTr="00C24F00">
        <w:trPr>
          <w:trHeight w:val="24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11010400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6400000,00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6400000,00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6400000,00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6545378,27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102,3%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102,27%</w:t>
            </w:r>
          </w:p>
        </w:tc>
      </w:tr>
      <w:tr w:rsidR="00C24F00" w:rsidTr="00C24F00">
        <w:trPr>
          <w:trHeight w:val="24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11010500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370000,00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370000,00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370000,00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590845,91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159,7%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159,69%</w:t>
            </w:r>
          </w:p>
        </w:tc>
      </w:tr>
      <w:tr w:rsidR="00C24F00" w:rsidTr="00C24F00">
        <w:trPr>
          <w:trHeight w:val="24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Податок на прибуток підприємств та фінансових установ комунальної власності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11020200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1077,00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0,00%</w:t>
            </w:r>
          </w:p>
        </w:tc>
      </w:tr>
      <w:tr w:rsidR="00C24F00" w:rsidTr="00C24F00">
        <w:trPr>
          <w:trHeight w:val="24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Рентна плата за спеціальне використання лісових ресурсів в частині деревини, заготовленої в порядку рубок головного користування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13010100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175000,00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481000,00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481000,00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481403,67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100,1%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100,08%</w:t>
            </w:r>
          </w:p>
        </w:tc>
      </w:tr>
      <w:tr w:rsidR="00C24F00" w:rsidTr="00C24F00">
        <w:trPr>
          <w:trHeight w:val="37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Рентна плата за спеціальне використання лісових ресурсів (крім рентної плати за спеціальне використання лісових ресурсів в частині деревини,заготовленої в порядку рубок головного користування)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13010200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613000,00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613000,00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613260,52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0,00%</w:t>
            </w:r>
          </w:p>
        </w:tc>
      </w:tr>
      <w:tr w:rsidR="00C24F00" w:rsidTr="00C24F00">
        <w:trPr>
          <w:trHeight w:val="24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Рентна плата за користування надрами для видобування інших корисних копалин загальнодержавного значення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13030100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45112,30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112,8%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112,78%</w:t>
            </w:r>
          </w:p>
        </w:tc>
      </w:tr>
      <w:tr w:rsidR="00C24F00" w:rsidTr="00C24F00">
        <w:trPr>
          <w:trHeight w:val="24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Рентна плата за користування надрами для видобування інших корисних копалин місцевого значення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13040100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#ДЕЛ/0!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0,00%</w:t>
            </w:r>
          </w:p>
        </w:tc>
      </w:tr>
      <w:tr w:rsidR="00C24F00" w:rsidTr="00C24F00">
        <w:trPr>
          <w:trHeight w:val="290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Акцизний податок з вироблених в Україну підакцизних товарів(пальне)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14021900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1450000,00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1726000,00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1726000,00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1745998,15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101,2%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101,2%</w:t>
            </w:r>
          </w:p>
        </w:tc>
      </w:tr>
      <w:tr w:rsidR="00C24F00" w:rsidTr="00C24F00">
        <w:trPr>
          <w:trHeight w:val="290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Акцизний податок з ввезених на митну територію України підакцизних товарів (паливо)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14031900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5000000,00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5880000,00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5880000,00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5932185,36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100,9%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100,9%</w:t>
            </w:r>
          </w:p>
        </w:tc>
      </w:tr>
      <w:tr w:rsidR="00C24F00" w:rsidTr="00C24F00">
        <w:trPr>
          <w:trHeight w:val="32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14040000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3900000,00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3757000,00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3757000,00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3778318,49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100,6%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100,6%</w:t>
            </w:r>
          </w:p>
        </w:tc>
      </w:tr>
      <w:tr w:rsidR="00C24F00" w:rsidTr="00C24F00">
        <w:trPr>
          <w:trHeight w:val="32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18010100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22000,00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1198,55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119,9%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119,9%</w:t>
            </w:r>
          </w:p>
        </w:tc>
      </w:tr>
      <w:tr w:rsidR="00C24F00" w:rsidTr="00C24F00">
        <w:trPr>
          <w:trHeight w:val="37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18010200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64281,75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107,1%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107,1%</w:t>
            </w:r>
          </w:p>
        </w:tc>
      </w:tr>
      <w:tr w:rsidR="00C24F00" w:rsidTr="00C24F00">
        <w:trPr>
          <w:trHeight w:val="37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18010300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108500,00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108500,00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111920,78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103,2%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103,2%</w:t>
            </w:r>
          </w:p>
        </w:tc>
      </w:tr>
      <w:tr w:rsidR="00C24F00" w:rsidTr="00C24F00">
        <w:trPr>
          <w:trHeight w:val="37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Податок на нерухоме майно, відмінне від земельної ділянки, сплачений юридичними особами, </w:t>
            </w:r>
            <w:r>
              <w:rPr>
                <w:color w:val="000000"/>
                <w:lang w:val="uk-UA" w:eastAsia="uk-UA"/>
              </w:rPr>
              <w:lastRenderedPageBreak/>
              <w:t>які є власниками об`єктів нежитлової нерухомості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lastRenderedPageBreak/>
              <w:t>18010400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2800000,00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1229000,00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1229000,00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1235153,32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100,5%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100,5%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Земельний податок з юридичних осіб 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18010500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4500000,00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5763000,00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5763000,00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5764702,38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100,03%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Орендна плата з юридичних осіб 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18010600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13026000,00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10576000,00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10576000,00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10627951,07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100,5%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100,5%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Земельний податок з фізичних осіб 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18010700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700000,00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350000,00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350000,00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371693,61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106,2%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106,2%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Орендна плата з фізичних осіб 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18010900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2500000,00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2325000,00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2325000,00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2328977,78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100,2%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100,2%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Транспортний податок з фізичних осіб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18011000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-216,46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Транспортний податок з юридичних осіб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18011100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270000,00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160416,67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100,3%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100,3%</w:t>
            </w:r>
          </w:p>
        </w:tc>
      </w:tr>
      <w:tr w:rsidR="00C24F00" w:rsidTr="00C24F00">
        <w:trPr>
          <w:trHeight w:val="254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Збір за місця для паркування транспортних засобів,сплачений юридичними особами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18020100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4602,66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Туристичний збір, сплачений юридичними особами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18030100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3800,00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3800,00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3883,44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102,2%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102,2%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Туристичний збір, сплачений фізичними особами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18030200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20125,87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118,4%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118,4%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Єдиний податок з юридичних осіб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18050300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550000,00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837000,00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837000,00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837340,03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Єдиний податок з фізичних осіб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18050400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12500000,00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14825800,00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14825800,00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14873699,51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100,3%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100,3%</w:t>
            </w:r>
          </w:p>
        </w:tc>
      </w:tr>
      <w:tr w:rsidR="00C24F00" w:rsidTr="00C24F00">
        <w:trPr>
          <w:trHeight w:val="37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Єдиний податок з сільськогосподарських товаровиробників, у яких частка сільськогосподарського товаровиробництва за попередній податковий (звітний) рік дорівнює або перевищує 75 відсотків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18050500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5300000,00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5136000,00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5136000,00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5155034,76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100,4%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100,4%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Адміністративні штрафи та інші санкції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21081100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165970,00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165970,00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190683,01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114,9%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114,9%</w:t>
            </w:r>
          </w:p>
        </w:tc>
      </w:tr>
      <w:tr w:rsidR="00C24F00" w:rsidTr="00C24F00">
        <w:trPr>
          <w:trHeight w:val="37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Адміністративні штрафи та штрафні санкції за порушення законодавства у сфері виробництва та обігу алкогольних напоїв та тютюнових виробів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21081500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118340,00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236,7%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236,7%</w:t>
            </w:r>
          </w:p>
        </w:tc>
      </w:tr>
      <w:tr w:rsidR="00C24F00" w:rsidTr="00C24F00">
        <w:trPr>
          <w:trHeight w:val="37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Адміністративний збір за проведення державної реєстрації юридичних осіб,фізичних осіб- підприємцівта громадьських формувань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22010300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92432,20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132,0%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132,05%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Плата за надання інших адміністративних послуг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22012500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700000,00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700000,00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700000,00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916888,17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131,0%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131,0%</w:t>
            </w:r>
          </w:p>
        </w:tc>
      </w:tr>
      <w:tr w:rsidR="00C24F00" w:rsidTr="00C24F00">
        <w:trPr>
          <w:trHeight w:val="240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22012600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700000,00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700000,00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700000,00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759690,86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108,5%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108,5%</w:t>
            </w:r>
          </w:p>
        </w:tc>
      </w:tr>
      <w:tr w:rsidR="00C24F00" w:rsidTr="00C24F00">
        <w:trPr>
          <w:trHeight w:val="37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22080400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116000,00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101000,00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101000,00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101283,49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100,3%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100,3%</w:t>
            </w:r>
          </w:p>
        </w:tc>
      </w:tr>
      <w:tr w:rsidR="00C24F00" w:rsidTr="00C24F00">
        <w:trPr>
          <w:trHeight w:val="37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22090100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36510,14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121,7%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121,7%</w:t>
            </w:r>
          </w:p>
        </w:tc>
      </w:tr>
      <w:tr w:rsidR="00C24F00" w:rsidTr="00C24F00">
        <w:trPr>
          <w:trHeight w:val="254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Державне мито, пов`язане з видачею та оформленням </w:t>
            </w:r>
            <w:r>
              <w:rPr>
                <w:color w:val="000000"/>
                <w:lang w:val="uk-UA" w:eastAsia="uk-UA"/>
              </w:rPr>
              <w:lastRenderedPageBreak/>
              <w:t>закордонних паспортів (посвідок) та паспортів громадян України 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lastRenderedPageBreak/>
              <w:t>22090400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4794,40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119,9%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119,9%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Інші надходження 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24060300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40492,36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</w:tr>
      <w:tr w:rsidR="00C24F00" w:rsidTr="00C24F00">
        <w:trPr>
          <w:trHeight w:val="37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Кошти за шкоду,що заподіяна на земельних ділянках державної та комунальної власності,які не надані у користування та не передані у власність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24062200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1670000,00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1670000,00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1676459,78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100,4%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100,4%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Базова дотація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41020100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21521800,00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21521800,00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21521800,00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21521800,00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Освітня субвенція з державного бюджету місцевим бюджетам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41033900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91795100,00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91795100,00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91795100,00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91795100,00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254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Субвенція з державного бюджету місцевим бюджетам на здійснення заходів щодо соціально-економічного розвитку окремих територій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41034500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4224763,00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4224763,00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4224763,00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37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Субвенція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41035500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327000,00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327000,00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327000,00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37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41040200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3429200,00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3429200,00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3429200,00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3429200,00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61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Дотація з місцевого бюджету на проведення розрахунків протягом опалювального періоду за комунальні послуги та енергоносії,які споживаються установами, організаціями, підприємствами, що утримуються за рахунок відповідних місцевих бюджетів за рахунок відповідної додаткової дотації з державного бюджету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41040500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700000,00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700000,00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700000,00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24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41051000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1291900,00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1291900,00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1291900,00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1291900,00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37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41051200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255200,00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303100,00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303100,00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303100,00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37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Субвенція з місцевого бюджету на забезпечення якісної, сучасної та доступної загальної середньої освіти "Нова українська школа" за рахунок відповідної субвенції з державного бюджету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41051400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578100,00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578100,00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330975,00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57,3%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57,3%</w:t>
            </w:r>
          </w:p>
        </w:tc>
      </w:tr>
      <w:tr w:rsidR="00C24F00" w:rsidTr="00C24F00">
        <w:trPr>
          <w:trHeight w:val="37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</w:t>
            </w:r>
            <w:r>
              <w:rPr>
                <w:color w:val="000000"/>
                <w:lang w:val="uk-UA" w:eastAsia="uk-UA"/>
              </w:rPr>
              <w:lastRenderedPageBreak/>
              <w:t>початок бюджетного періоду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lastRenderedPageBreak/>
              <w:t>41051700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45400,00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45400,00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45400,00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37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Субвенція з місцевого бюджету на здійснення підтрики окремих закладів та заходів у системі охорони здоров'я за рахунок відповідної субвенції з державного бюджету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41055000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1220641,88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1220641,88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1220641,88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Інші субвенції з місцевого бюджету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41053900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319900,00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507000,00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507000,00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471979,45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93,1%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93,1%</w:t>
            </w:r>
          </w:p>
        </w:tc>
      </w:tr>
      <w:tr w:rsidR="00C24F00" w:rsidTr="00C24F00">
        <w:trPr>
          <w:trHeight w:val="14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 xml:space="preserve">Всього ( без урахування трансфертів)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132468500,00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129149070,00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129149070,00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131134089,97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101,5%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101,5%</w:t>
            </w:r>
          </w:p>
        </w:tc>
      </w:tr>
      <w:tr w:rsidR="00C24F00" w:rsidTr="00C24F00">
        <w:trPr>
          <w:trHeight w:val="27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Всього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251081600,00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255093074,88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255093074,88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256795949,30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100,7%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100,7%</w:t>
            </w:r>
          </w:p>
        </w:tc>
      </w:tr>
      <w:tr w:rsidR="00C24F00" w:rsidTr="00C24F00">
        <w:trPr>
          <w:trHeight w:val="298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3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F00" w:rsidRDefault="00C24F00">
            <w:pPr>
              <w:overflowPunct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Спеціальний фонд</w:t>
            </w: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C24F00" w:rsidTr="00C24F00">
        <w:trPr>
          <w:trHeight w:val="37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Екологічний податок,який справляється за викиди в атмосферне повітря забруднюючих речовин стаціонарними джерелами забруднення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19010100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190500,00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122989,00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122989,00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122989,24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24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Надходження від скидів забруднюючих речовин безпосередньо у водні обєкти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19010200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2500,00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1164,00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1164,00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1164,97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100,1%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100,1%</w:t>
            </w:r>
          </w:p>
        </w:tc>
      </w:tr>
      <w:tr w:rsidR="00C24F00" w:rsidTr="00C24F00">
        <w:trPr>
          <w:trHeight w:val="37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Надходження від розміщення відходів у спеціально відведених для цього місцях чи на об'єктах,крім розміщення окремих видів відходів як вторинної сировини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19010300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11727,00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11727,00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11727,01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24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Надходження коштів від відшкодування втрат сільськогосподарського і лісогосподарського виробництва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21110000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5609,25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5609,25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5609,25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37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Грошові стягнення за шкоду, заподіяну порушенням законодавства про охорону навколишнього природнього середовища внаслідок господарської та іншої діяльності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24062100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69120,00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69120,00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82414,19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119,2%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119,2%</w:t>
            </w:r>
          </w:p>
        </w:tc>
      </w:tr>
      <w:tr w:rsidR="00C24F00" w:rsidTr="00C24F00">
        <w:trPr>
          <w:trHeight w:val="24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Плата за послуги ,  що надаються бюджетними установами згідно з їх основною діяльністю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25010100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1230000,00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2165799,03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2165799,03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2165799,03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100,0%</w:t>
            </w:r>
          </w:p>
        </w:tc>
      </w:tr>
      <w:tr w:rsidR="00C24F00" w:rsidTr="00C24F00">
        <w:trPr>
          <w:trHeight w:val="24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Надходження бюджетних установ від додаткової (господарської) діяльності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25010200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34400,60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172,0%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172,0%</w:t>
            </w:r>
          </w:p>
        </w:tc>
      </w:tr>
      <w:tr w:rsidR="00C24F00" w:rsidTr="00C24F00">
        <w:trPr>
          <w:trHeight w:val="37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Плата за оренду майна бюджетних установ, що здійснюється відповідно до Закону"Україниє "Про оренду державного та комунального майна"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25010300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Благодійні внески,гранти та дарунки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25020100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533760,18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533760,18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533760,18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</w:tr>
      <w:tr w:rsidR="00C24F00" w:rsidTr="00C24F00">
        <w:trPr>
          <w:trHeight w:val="24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Надходження , що отримують бюджетні установи від підприємств,організацій,фізичних осіб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25020200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608908,91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608908,91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608908,91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</w:tr>
      <w:tr w:rsidR="00C24F00" w:rsidTr="00C24F00">
        <w:trPr>
          <w:trHeight w:val="24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Кошти від продажу земельних ділянок несільськогосподарського </w:t>
            </w:r>
            <w:r>
              <w:rPr>
                <w:color w:val="000000"/>
                <w:lang w:val="uk-UA" w:eastAsia="uk-UA"/>
              </w:rPr>
              <w:lastRenderedPageBreak/>
              <w:t>призначення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lastRenderedPageBreak/>
              <w:t>33010100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194000,00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1027020,40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1027020,40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1053521,80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102,6%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102,6%</w:t>
            </w:r>
          </w:p>
        </w:tc>
      </w:tr>
      <w:tr w:rsidR="00C24F00" w:rsidTr="00C24F00">
        <w:trPr>
          <w:trHeight w:val="74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Субвенція з місцевого бюджету на погашення заборгованості з різниці в тарифах, що підлягає урегулюванню згідно із Законом України "Про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водовідведення" за рахунок відповідної субвенції з державного бюджету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41052900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936984,00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936984,00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0,0%</w:t>
            </w:r>
          </w:p>
        </w:tc>
      </w:tr>
      <w:tr w:rsidR="00C24F00" w:rsidTr="00C24F00">
        <w:trPr>
          <w:trHeight w:val="341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Субвенція з місцевого бюджету на здійснення природоохоронних заходів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41053600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650000,00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650000,00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639275,20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98,4%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98,4%</w:t>
            </w:r>
          </w:p>
        </w:tc>
      </w:tr>
      <w:tr w:rsidR="00C24F00" w:rsidTr="00C24F00">
        <w:trPr>
          <w:trHeight w:val="14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Інші субвенції з місцевого бюджету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41053900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300000,00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2968157,20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2968157,20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2942989,00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99,2%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99,2%</w:t>
            </w:r>
          </w:p>
        </w:tc>
      </w:tr>
      <w:tr w:rsidR="00C24F00" w:rsidTr="00C24F00">
        <w:trPr>
          <w:trHeight w:val="146"/>
        </w:trPr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 xml:space="preserve">Всього ( без урахування трансфертів)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1651000,00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4568097,77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4568097,77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4620295,18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101,1%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101,1%</w:t>
            </w:r>
          </w:p>
        </w:tc>
      </w:tr>
      <w:tr w:rsidR="00C24F00" w:rsidTr="00C24F00">
        <w:trPr>
          <w:trHeight w:val="154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1951000,00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9123238,97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9123238,97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8202559,38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89,9%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89,9%</w:t>
            </w:r>
          </w:p>
        </w:tc>
      </w:tr>
      <w:tr w:rsidR="00C24F00" w:rsidTr="00C24F00">
        <w:trPr>
          <w:trHeight w:val="154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Разом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253032600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264216313,85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264216313,85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264998508,68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100,3%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100,3%</w:t>
            </w:r>
          </w:p>
        </w:tc>
      </w:tr>
      <w:tr w:rsidR="00C24F00" w:rsidTr="00C24F00">
        <w:trPr>
          <w:trHeight w:val="182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24F00" w:rsidRDefault="00C24F00">
            <w:pPr>
              <w:overflowPunct/>
              <w:jc w:val="right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</w:tbl>
    <w:p w:rsidR="005F3CED" w:rsidRDefault="005F3CED" w:rsidP="00C24F00">
      <w:pPr>
        <w:rPr>
          <w:color w:val="000000"/>
          <w:sz w:val="28"/>
          <w:szCs w:val="28"/>
        </w:rPr>
      </w:pPr>
    </w:p>
    <w:p w:rsidR="00C24F00" w:rsidRDefault="00C24F00" w:rsidP="00C24F0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Секретар міської ради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Христина СОРОКА</w:t>
      </w: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p w:rsidR="00DC19F0" w:rsidRDefault="00DC19F0" w:rsidP="00C24F00">
      <w:pPr>
        <w:rPr>
          <w:color w:val="000000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6"/>
        <w:gridCol w:w="454"/>
        <w:gridCol w:w="758"/>
        <w:gridCol w:w="852"/>
        <w:gridCol w:w="907"/>
        <w:gridCol w:w="845"/>
        <w:gridCol w:w="554"/>
        <w:gridCol w:w="617"/>
      </w:tblGrid>
      <w:tr w:rsidR="00DC19F0" w:rsidTr="00DC19F0">
        <w:trPr>
          <w:trHeight w:val="11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textAlignment w:val="auto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Додаток  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DC19F0" w:rsidTr="00DC19F0">
        <w:trPr>
          <w:trHeight w:val="11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до рішення  19 сесії</w:t>
            </w:r>
          </w:p>
        </w:tc>
      </w:tr>
      <w:tr w:rsidR="00DC19F0" w:rsidTr="00DC19F0">
        <w:trPr>
          <w:trHeight w:val="11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Рогатинської міської ради</w:t>
            </w:r>
          </w:p>
        </w:tc>
      </w:tr>
      <w:tr w:rsidR="00DC19F0" w:rsidTr="00DC19F0">
        <w:trPr>
          <w:trHeight w:val="11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від 27 січня 2022 року   №</w:t>
            </w:r>
            <w:r w:rsidR="00616911">
              <w:rPr>
                <w:color w:val="000000"/>
                <w:sz w:val="18"/>
                <w:szCs w:val="18"/>
                <w:lang w:val="uk-UA" w:eastAsia="uk-UA"/>
              </w:rPr>
              <w:t xml:space="preserve"> 4266</w:t>
            </w:r>
            <w:bookmarkStart w:id="0" w:name="_GoBack"/>
            <w:bookmarkEnd w:id="0"/>
          </w:p>
        </w:tc>
      </w:tr>
      <w:tr w:rsidR="00DC19F0">
        <w:trPr>
          <w:trHeight w:val="11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DC19F0" w:rsidTr="00DC19F0">
        <w:trPr>
          <w:trHeight w:val="163"/>
        </w:trPr>
        <w:tc>
          <w:tcPr>
            <w:tcW w:w="75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Виконання видаткової частини бюджету Рогатинської міської територіальної громади за  2021 рік</w:t>
            </w:r>
          </w:p>
        </w:tc>
      </w:tr>
      <w:tr w:rsidR="00DC19F0">
        <w:trPr>
          <w:trHeight w:val="12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DC19F0" w:rsidT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Найменування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Код бюджетної класифікації видатків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Планові показники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виконано з початку року 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Виконання у відсотках до :</w:t>
            </w:r>
          </w:p>
        </w:tc>
      </w:tr>
      <w:tr w:rsidR="00DC19F0">
        <w:trPr>
          <w:trHeight w:val="1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Затверджено розписом на рік з урахуванням внесених змін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Затверджено розписом на звітній період з урахуванням внесених змін</w:t>
            </w:r>
          </w:p>
        </w:tc>
      </w:tr>
      <w:tr w:rsidR="00DC19F0" w:rsidTr="00DC19F0">
        <w:trPr>
          <w:trHeight w:val="1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Затверджено розписом на рік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Затверджено розписом на рік з урахуванням внесених змін</w:t>
            </w:r>
          </w:p>
        </w:tc>
        <w:tc>
          <w:tcPr>
            <w:tcW w:w="2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Затверджено розписом на звітній період з урахуванням внесених змін</w:t>
            </w:r>
          </w:p>
        </w:tc>
      </w:tr>
      <w:tr w:rsidR="00DC19F0">
        <w:trPr>
          <w:trHeight w:val="7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DC19F0">
        <w:trPr>
          <w:trHeight w:val="1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8</w:t>
            </w:r>
          </w:p>
        </w:tc>
      </w:tr>
      <w:tr w:rsidR="00DC19F0">
        <w:trPr>
          <w:trHeight w:val="29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Загальний фонд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Державне  управління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39242410,00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36054380,88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36054380,88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35834889,29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99,39%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99,39%</w:t>
            </w:r>
          </w:p>
        </w:tc>
      </w:tr>
      <w:tr w:rsidR="00DC19F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Організаційне,інформаційно-аналітичне та матеріально-технічне забезпечення діяльності обласної ради,районної ради,районної у місті ради(у разі її створення),міської,селищної,сільської рад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0150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34681410,00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31324674,57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31324674,57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31303873,94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99,93%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Керівництво  і управління  у відповідній сфері у містах (місті Києві),селищах,селах, територіальних  громадах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3071000,00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3071000,00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3071000,00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2967020,69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96,61%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96,61%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Інша діяльність у сфері державного управління                  ( Програма розвитку місцевого самоврядування)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1490000,00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1658706,31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1658706,31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1563994,66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94,29%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94,3%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Освіта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157874810,00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162395301,52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162395301,52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160233231,91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98,7%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98,7%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Надання  дошкільної  освіти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12618240,00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12613240,00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12613240,00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12607055,48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99,91%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35815360,00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39744532,18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39744532,18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39726358,93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110,92%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99,95%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91795100,00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91795100,00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91795100,00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89932759,73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97,97%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97,97%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1461275,00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1461275,00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1461275,00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100,00%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2291500,00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2291500,00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2291500,00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2288745,30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99,88%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99,88%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Надання спеціальної освіти мистецькими школами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6500000,00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6307700,00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6307700,00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6305653,51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97,01%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99,97%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Підвищення кваліфікації, перепідготовка кадрів закладами післядипломної освіти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320000,00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#ДЕЛ/0!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Методичне забезпечення діяльності закладів освіти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1130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799900,00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800536,34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800536,34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800420,54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100,07%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99,99%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діяльності інших закладів у сфері освіти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5842860,00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5168238,00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5168238,00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5165179,83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88,40%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99,94%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Інші програми та заходи у сфері освіти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1142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105530,00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105530,00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105529,80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105,53%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100,00%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діяльності інклюзивно-ресурсних центрів за рахунок коштів місцевого бюджету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330650,00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330650,00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330650,00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330645,66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100,00%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діяльності інклюзивно-ресурсних центрів за рахунок освітньої субвенції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1291900,00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1291900,00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1291900,00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1291900,00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100,00%</w:t>
            </w:r>
          </w:p>
        </w:tc>
      </w:tr>
      <w:tr w:rsidR="00DC19F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Виконання заходів,спрямованих на забезпечення якісної,сучасної та доступної загальної середньої освіти "Нова українська школа"за рахунок субвенції з </w:t>
            </w: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державного бюджету місцевим бюджетам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1182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297000,00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297000,00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49875,00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#ДЕЛ/0!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16,79%</w:t>
            </w:r>
          </w:p>
        </w:tc>
      </w:tr>
      <w:tr w:rsidR="00DC19F0">
        <w:trPr>
          <w:trHeight w:val="3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Надання освіти за рахунок субвенції з державного бюджету місцевим бюджетам на надання державної підтримки особам з особливими освіт. потребами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1200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169300,00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188100,00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188100,00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167833,13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99,13%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89,23%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Охорона  здоров"я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4600000,00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5994431,79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5994431,79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5930212,70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98,93%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98,93%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Багатопрофільна стаціонарна медична допомога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4100000,00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4519189,91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4519189,91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4514777,48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99,90%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Первинна медична допомога населенню,що надається центрами первинної(медико-санітарної) допомоги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749000,00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749000,00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689193,34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172,30%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92,02%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Централізовані заходи з лікування хворих на цукровий та нецукровий діабет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2144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591241,88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591241,88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591241,88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Інші програми та заходи у сфері охорони здоров"я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135000,00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135000,00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135000,00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135,00%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Соціальний  захист та соціальне забезпечення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9667800,00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9316790,70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9316790,70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9252324,71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99,3%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99,3%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Компенсаційні виплати на пільговий проїзд автомоб. транспортом окремим категоріям громадян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3033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325952,00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325952,00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325952,00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Пільгове медичне обслуговування осіб,які постраждали внаслідок Чорнобильської катастрофи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39700,00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35700,00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35700,00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30570,80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77,0%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85,6%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20200,00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10200,00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10200,00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0,0%</w:t>
            </w:r>
          </w:p>
        </w:tc>
      </w:tr>
      <w:tr w:rsidR="00DC19F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соціальними послугами за місцем проживання громадян, які не здатні до самообслуговування у зв"яку з похилим віком,хворобою,інвалідністю.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3104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7371099,00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6162815,01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6162815,01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6142382,38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83,3%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99,7%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Утримання та забезпечення діяльності центрів соціальних служб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3121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596801,00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487401,00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487401,00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486393,44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81,5%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99,8%</w:t>
            </w:r>
          </w:p>
        </w:tc>
      </w:tr>
      <w:tr w:rsidR="00DC19F0">
        <w:trPr>
          <w:trHeight w:val="34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Здійснення заходів та реалізація проектів на виконання програми "Молодь України"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23793,69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23793,69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23793,69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#ДЕЛ/0!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Оздоровлення та відпочинок дітей(крім заходів з оздоровлення дітей,що здійснюються за рахунок коштів на оздоровлення громадян,які постраждали внаслідок Чорнобильської катастрофи).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108000,00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#ДЕЛ/0!</w:t>
            </w:r>
          </w:p>
        </w:tc>
      </w:tr>
      <w:tr w:rsidR="00DC19F0">
        <w:trPr>
          <w:trHeight w:val="78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Надання соціальних гарантій фізичним особам, які надають соціальні послуги громадянам похилого віку,особам з інвалідністю,дітям з інвалідністю,хворим,які не здатні до самообслуговування і потребують сторонньої допомоги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103429,00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103429,00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103346,32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Організація та проведення громадських робіт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3210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92137,48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92,1%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92,1%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1432000,00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2067500,00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2067500,00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2047748,60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143,0%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Культура  та мистецтво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14423419,00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14433419,00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14433419,00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14369603,85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99,6%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99,6%</w:t>
            </w:r>
          </w:p>
        </w:tc>
      </w:tr>
      <w:tr w:rsidR="00DC19F0">
        <w:trPr>
          <w:trHeight w:val="3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Фінансова  підтримка філармоній,художніх і музичних колективів,ансамблів,концертних та циркових організацій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90000,00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90000,00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89330,00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99,3%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99,3%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діяльності бібліотек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5143000,00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4987100,00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4987100,00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4983447,09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96,9%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99,9%</w:t>
            </w:r>
          </w:p>
        </w:tc>
      </w:tr>
      <w:tr w:rsidR="00DC19F0">
        <w:trPr>
          <w:trHeight w:val="3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діяльності палаців і будинків культури,клубів,центрів дозвілля та інш. клубних закладів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7410000,00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7279800,00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7279800,00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7268954,37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98,1%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4081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761000,00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895000,00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895000,00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894928,60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Інші заходи в галузі культури і мистецтва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4082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1019419,00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1181519,00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1181519,00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1132943,79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95,9%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95,9%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Фізична культура і спорт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5061500,00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5456267,00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5456267,00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5445071,71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99,8%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99,8%</w:t>
            </w:r>
          </w:p>
        </w:tc>
      </w:tr>
      <w:tr w:rsidR="00DC19F0">
        <w:trPr>
          <w:trHeight w:val="43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5011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587900,00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587900,00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582155,25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99,0%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Утримання та навчально-тренувальна робота комунальних дитячо-юнацьких спортивних </w:t>
            </w: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шкіл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5031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4861500,00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4723367,00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4723367,00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4717916,46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99,9%</w:t>
            </w:r>
          </w:p>
        </w:tc>
      </w:tr>
      <w:tr w:rsidR="00DC19F0">
        <w:trPr>
          <w:trHeight w:val="3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Підтримка спорту вищих досягнень та організацій.якіздійснюють фізкультурно-спортивну діяльність в регіоні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5062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145000,00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145000,00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145000,00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Житлово-комунальне господарство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11368000,00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17274327,37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17274327,37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17261947,04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99,9%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99,9%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Експлуатація та технічне обслуговування житлового фонду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#ДЕЛ/0!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6013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150000,00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382932,00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382932,00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379797,20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99,2%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99,2%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9098000,00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11616647,37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11616647,37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11607467,04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99,9%</w:t>
            </w:r>
          </w:p>
        </w:tc>
      </w:tr>
      <w:tr w:rsidR="00DC19F0">
        <w:trPr>
          <w:trHeight w:val="78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Відшкодування різниці між розміром ціни(тарифу) на житлово-комунальні послуги,що затверджувалися або погоджувалися рішенням місцевого органу виконавчої влади та органу місцевого самоврядування, та розміром економічно обгрунтованих витрат на їх виробництві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1850000,00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4333000,00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4333000,00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4333000,00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220000,00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941748,00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941748,00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941682,80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25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Сільське,лісове,рибне господарство та мисливство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435000,00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435000,00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435000,00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432000,00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99,3%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99,3%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Реалізація програм в галузі сільського господарства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7110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35000,00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35000,00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35000,00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35000,00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Здійснення заходів із землеустрою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7130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400000,00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400000,00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397000,00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99,3%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99,3%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Транспорт та транспортна інфраструктура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7400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1100000,00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1039784,00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1039784,00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1039778,71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3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7461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1000000,00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1000000,00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999999,73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Інша діяльність у сфері дорожнього господарства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7470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39784,00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39784,00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39778,98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Зв'язок,телекомунікації та інформатика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7500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327000,00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327000,00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258000,00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78,9%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78,9%</w:t>
            </w:r>
          </w:p>
        </w:tc>
      </w:tr>
      <w:tr w:rsidR="00DC19F0">
        <w:trPr>
          <w:trHeight w:val="3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Реалізація заходів, спрямованих на </w:t>
            </w: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підвищення доступності широкосмугового доступу до інтернету в сільській місцевості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7540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327000,00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327000,00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258000,00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78,9%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78,9%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Громадський порядок та безпека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8200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920000,00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756468,63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756468,63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756396,93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Муніципальні формування з охорони громадського порядку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8210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920000,00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541468,63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541468,63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541468,63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8220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215000,00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215000,00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214928,30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25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Охорона навколишнього природного середовища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#ДЕЛ/0!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#ДЕЛ/0!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Резервний фонд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8700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400000,00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400000,00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368428,20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92,1%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92,1%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Резервний фонд місцевого бюджету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28732,35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28732,35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0,0%</w:t>
            </w:r>
          </w:p>
        </w:tc>
      </w:tr>
      <w:tr w:rsidR="00DC19F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Заходи із запобігання та ліквідації наслідків надзвичайної ситуації у будівлях інших установ,закладів,організацій за рахунок коштів резервного фонду місцевого бюджету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8725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140700,00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140700,00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140656,55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3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Заходи із запобігання та ліквідації наслідків надзвичайної ситуації ув каналізаційній ситемі  за рахунок коштів резервного фонду місцевого бюджету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8742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134579,65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134579,65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134579,65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3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Допомога населенню,що постраждало внаслідок надзвичайної ситуації або стихійного лиха,за рахунок коштів резервного фонду місцевого бюджету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8751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Інші заходи за рахунок коштів резервного фонду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8775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35988,00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35988,00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33192,00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92,2%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92,2%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Інші субвенції з місцевого бюджету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9700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200000,00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200000,00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200000,00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37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9800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261353,81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261353,81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261353,81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Інші видатки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Разом видатків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245192939,00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254344524,70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254344524,70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251643238,86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98,9%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98,9%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Спеціальний фонд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Державне  управління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299000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642700,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642700,0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623103,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38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96,9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5%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96,95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%</w:t>
            </w:r>
          </w:p>
        </w:tc>
      </w:tr>
      <w:tr w:rsidR="00DC19F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Організаційне,інформаційно-аналітичне та матеріально-технічне забезпечення діяльності обласної ради,районної ради,районної у місті ради(у разі її створення),міської,селищної,сільської рад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0150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405700,00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405700,00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386138,20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95,2%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95,2%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Інша діяльність у сфері державного управління                  ( Програма розвитку місцевого самоврядування)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199000,00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237000,00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237000,00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236965,18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119,1%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   Освіта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1337900,00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2768469,57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2768469,57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2628706,42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95,0%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95,0%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Надання  дошкільної  освіти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650000,00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663000,00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663000,00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658254,04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99,3%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99,3%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787376,39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787376,39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710280,83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90,2%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90,2%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220000,00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220000,00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213633,20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97,1%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97,1%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Надання спеціальної освіти мистецькими школами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525000,00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525000,00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508983,57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96,9%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96,9%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діяльності інших закладів у сфері освіти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64461,60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64,5%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64,5%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діяльності інклюзивно-ресурсних центрів за рахунок коштів місцевого бюджету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393,18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393,18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393,18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0,3%</w:t>
            </w:r>
          </w:p>
        </w:tc>
      </w:tr>
      <w:tr w:rsidR="00DC19F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Співфінансування заходів,що реалізуються за рахунок субвенції з державного бюджету місцевим бюджетам на забезпечення якісної,сучасної та доступної загальної середньої освіти "Нова українська школа"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1181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31200,00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31200,00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31200,00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0,0%</w:t>
            </w:r>
          </w:p>
        </w:tc>
      </w:tr>
      <w:tr w:rsidR="00DC19F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Виконання заходів,спрямованих на забезпечення якісної,сучасної та доступної загальної середньої освіти "Нова українська школа"за рахунок субвенції з </w:t>
            </w: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державного бюджету місцевим бюджетам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1182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281100,00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281100,00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281100,00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0,0%</w:t>
            </w:r>
          </w:p>
        </w:tc>
      </w:tr>
      <w:tr w:rsidR="00DC19F0">
        <w:trPr>
          <w:trHeight w:val="3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Надання освіти за рахунок субвенції з державного бюджету місцевим бюджетам на надання державної підтримки особам з особливими освіт. потребами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1200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85900,00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115000,00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115000,00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115000,00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133,9%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0,0%</w:t>
            </w:r>
          </w:p>
        </w:tc>
      </w:tr>
      <w:tr w:rsidR="00DC19F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освіт. потребами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1210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45400,00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45400,00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45400,00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Охорона  здоров"я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1709580,00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1709580,00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1702440,15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99,6%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99,6%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Багатопрофільна стаціонарна медична допомога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864080,00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864080,00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862333,15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99,8%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99,8%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Первинна медична допомога населенню,що надається центрами первинної(медико-санітарної) допомоги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845500,00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845500,00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840107,00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99,4%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99,4%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Соціальний  захист та соціальне забезпечення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1077665,22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1077665,22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1009642,57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93,7%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93,7%</w:t>
            </w:r>
          </w:p>
        </w:tc>
      </w:tr>
      <w:tr w:rsidR="00DC19F0">
        <w:trPr>
          <w:trHeight w:val="3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соціальними послугами за місцем проживання громадян, які не здатні до самообслугов. у зв"яку з похилим віком,хворобою,інвалідністю.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3104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1038818,15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1038818,15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970795,50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93,5%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93,5%</w:t>
            </w:r>
          </w:p>
        </w:tc>
      </w:tr>
      <w:tr w:rsidR="00DC19F0" w:rsidT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Організація та проведення громадських робіт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3210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38847,07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38847,07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38847,07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Культура і мистецтво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701751,32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672138,62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544873,00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77,6%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81,1%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діяльності бібліотек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230014,92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230014,92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208785,60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90,8%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90,8%</w:t>
            </w:r>
          </w:p>
        </w:tc>
      </w:tr>
      <w:tr w:rsidR="00DC19F0">
        <w:trPr>
          <w:trHeight w:val="3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діяльності палаців і будинків культури,клубів,центрів дозвілля та інш. клубних закладів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161298,40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176685,70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161298,40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91,3%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4081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49000,00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49000,00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48939,00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99,9%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Інші заходи в галузі культури і мистецтва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4082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261438,00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216438,00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125850,00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48,1%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58,1%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Фізична культура і 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спорт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500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264517,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264517,0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248381,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93,9</w:t>
            </w: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93,9</w:t>
            </w: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264517,00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264517,00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248381,00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93,9%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93,9%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Житлово-комунальне господарство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456070,00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3490428,98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3490428,98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2475936,59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70,9%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70,9%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6013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1045000,00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1045000,00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1042242,00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99,7%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99,7%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456070,00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1359744,98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1359744,98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1284994,59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94,5%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94,5%</w:t>
            </w:r>
          </w:p>
        </w:tc>
      </w:tr>
      <w:tr w:rsidR="00DC19F0">
        <w:trPr>
          <w:trHeight w:val="78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Погашення заборгованості з різниці в тарифах.що підлягає урегулюванню згідно  із Законом України "Про заходи.спрямовані на врегулювання  заборгованості теплопостачальних та техногенеруючих організацій та підприємств централізованого водопостачання і водовідведення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6072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936984,00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936984,00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148700,00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148700,00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148700,00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25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Сільське,лісове,рибне господарство та мисливство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411554,27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411554,27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410354,27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99,7%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99,7%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Реалізація програм в галузі сільського господарства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7110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300000,00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300000,00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298800,00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99,6%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99,6%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Здійснення заходів із землеустрою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7130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111554,27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111554,27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111554,27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37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Співфінансування інвестиційних проектів,що реалізуються за рахунок коштів державного фонду регіонального розвитку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7361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5243761,00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#ДЕЛ/0!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#ДЕЛ/0!</w:t>
            </w:r>
          </w:p>
        </w:tc>
      </w:tr>
      <w:tr w:rsidR="00DC19F0">
        <w:trPr>
          <w:trHeight w:val="37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7363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4224763,00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4224763,00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2351579,02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55,7%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55,7%</w:t>
            </w:r>
          </w:p>
        </w:tc>
      </w:tr>
      <w:tr w:rsidR="00DC19F0">
        <w:trPr>
          <w:trHeight w:val="25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Внески до статутного капіталу суб'єктів господарювання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7670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Громадський порядок та безпека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8200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#ДЕЛ/0!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#ДЕЛ/0!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Інші заходи громадського порядку та безпеки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8230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#ДЕЛ/0!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#ДЕЛ/0!</w:t>
            </w:r>
          </w:p>
        </w:tc>
      </w:tr>
      <w:tr w:rsidR="00DC19F0">
        <w:trPr>
          <w:trHeight w:val="25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Охорона навколишнього природного середовища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102930,00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1655000,00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1655000,00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1636324,08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98,9%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98,9%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Охорона та раціональне використання  природних ресурсів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8311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205000,00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205000,00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197058,88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96,1%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96,1%</w:t>
            </w:r>
          </w:p>
        </w:tc>
      </w:tr>
      <w:tr w:rsidR="00DC19F0">
        <w:trPr>
          <w:trHeight w:val="2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Інша діяльність у сфері екології та охорони природних ресурсів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8330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102930,00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1450000,00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1450000,00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1439265,20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99,3%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99,3%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Інші субвенції з місцевого бюджету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9770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434668,00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434668,00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434668,00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100,0%</w:t>
            </w:r>
          </w:p>
        </w:tc>
      </w:tr>
      <w:tr w:rsidR="00DC19F0" w:rsidTr="00DC19F0">
        <w:trPr>
          <w:trHeight w:val="130"/>
        </w:trPr>
        <w:tc>
          <w:tcPr>
            <w:tcW w:w="3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Разом видатків по спеціальному фонді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7839661,00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17481097,36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17451484,66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14166008,48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81,0%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81,2%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Разом видатків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253032600,00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271825622,06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271796009,36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265809247,34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97,8%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97,8%</w:t>
            </w:r>
          </w:p>
        </w:tc>
      </w:tr>
      <w:tr w:rsidR="00DC19F0">
        <w:trPr>
          <w:trHeight w:val="13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DC19F0" w:rsidTr="00DC19F0">
        <w:trPr>
          <w:trHeight w:val="12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Секретар міської ради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Христина Сорока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C19F0" w:rsidRDefault="00DC19F0">
            <w:pPr>
              <w:overflowPunct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</w:tbl>
    <w:p w:rsidR="00DC19F0" w:rsidRPr="00C24F00" w:rsidRDefault="00DC19F0" w:rsidP="00C24F00">
      <w:pPr>
        <w:rPr>
          <w:color w:val="000000"/>
          <w:sz w:val="28"/>
          <w:szCs w:val="28"/>
          <w:lang w:val="uk-UA"/>
        </w:rPr>
      </w:pPr>
    </w:p>
    <w:sectPr w:rsidR="00DC19F0" w:rsidRPr="00C24F00" w:rsidSect="004A067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06" w:rsidRDefault="00952A06" w:rsidP="00882069">
      <w:r>
        <w:separator/>
      </w:r>
    </w:p>
  </w:endnote>
  <w:endnote w:type="continuationSeparator" w:id="0">
    <w:p w:rsidR="00952A06" w:rsidRDefault="00952A06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06" w:rsidRDefault="00952A06" w:rsidP="00882069">
      <w:r>
        <w:separator/>
      </w:r>
    </w:p>
  </w:footnote>
  <w:footnote w:type="continuationSeparator" w:id="0">
    <w:p w:rsidR="00952A06" w:rsidRDefault="00952A06" w:rsidP="0088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947"/>
    <w:multiLevelType w:val="hybridMultilevel"/>
    <w:tmpl w:val="06F64D46"/>
    <w:lvl w:ilvl="0" w:tplc="DB20F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1F121A1"/>
    <w:multiLevelType w:val="hybridMultilevel"/>
    <w:tmpl w:val="B13CEEBC"/>
    <w:lvl w:ilvl="0" w:tplc="7A885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F"/>
    <w:rsid w:val="00001BAF"/>
    <w:rsid w:val="00006ECD"/>
    <w:rsid w:val="00010399"/>
    <w:rsid w:val="00013A3C"/>
    <w:rsid w:val="000140B0"/>
    <w:rsid w:val="0001738B"/>
    <w:rsid w:val="000211A6"/>
    <w:rsid w:val="0003150A"/>
    <w:rsid w:val="0003253A"/>
    <w:rsid w:val="00044D4F"/>
    <w:rsid w:val="000454D4"/>
    <w:rsid w:val="000503C9"/>
    <w:rsid w:val="000517E8"/>
    <w:rsid w:val="00052A88"/>
    <w:rsid w:val="00061ED5"/>
    <w:rsid w:val="0006263C"/>
    <w:rsid w:val="00065EDB"/>
    <w:rsid w:val="0007791E"/>
    <w:rsid w:val="000829F4"/>
    <w:rsid w:val="00083423"/>
    <w:rsid w:val="000842B8"/>
    <w:rsid w:val="00084470"/>
    <w:rsid w:val="00087ACA"/>
    <w:rsid w:val="0009279C"/>
    <w:rsid w:val="0009357C"/>
    <w:rsid w:val="00094B9C"/>
    <w:rsid w:val="000A14DD"/>
    <w:rsid w:val="000A65AF"/>
    <w:rsid w:val="000B2218"/>
    <w:rsid w:val="000B454E"/>
    <w:rsid w:val="000B6B7D"/>
    <w:rsid w:val="000C1CA8"/>
    <w:rsid w:val="000C2F4B"/>
    <w:rsid w:val="000D3123"/>
    <w:rsid w:val="000E2B14"/>
    <w:rsid w:val="000E4FF6"/>
    <w:rsid w:val="000E7A0D"/>
    <w:rsid w:val="000F2D20"/>
    <w:rsid w:val="000F7F3E"/>
    <w:rsid w:val="0010618F"/>
    <w:rsid w:val="00106653"/>
    <w:rsid w:val="00112EEE"/>
    <w:rsid w:val="001200DB"/>
    <w:rsid w:val="00121546"/>
    <w:rsid w:val="00126475"/>
    <w:rsid w:val="0013089F"/>
    <w:rsid w:val="001332D3"/>
    <w:rsid w:val="00136C70"/>
    <w:rsid w:val="00144C66"/>
    <w:rsid w:val="00147C70"/>
    <w:rsid w:val="00147E47"/>
    <w:rsid w:val="001531BF"/>
    <w:rsid w:val="001559FE"/>
    <w:rsid w:val="00157FD8"/>
    <w:rsid w:val="001606A5"/>
    <w:rsid w:val="00163A3B"/>
    <w:rsid w:val="00164636"/>
    <w:rsid w:val="00167A6A"/>
    <w:rsid w:val="00172432"/>
    <w:rsid w:val="00175F6D"/>
    <w:rsid w:val="00176004"/>
    <w:rsid w:val="001769FF"/>
    <w:rsid w:val="00177AEC"/>
    <w:rsid w:val="00182838"/>
    <w:rsid w:val="00187111"/>
    <w:rsid w:val="00190513"/>
    <w:rsid w:val="00193224"/>
    <w:rsid w:val="00194679"/>
    <w:rsid w:val="001A11DA"/>
    <w:rsid w:val="001A14E7"/>
    <w:rsid w:val="001A26A4"/>
    <w:rsid w:val="001A4408"/>
    <w:rsid w:val="001A48FF"/>
    <w:rsid w:val="001A596D"/>
    <w:rsid w:val="001A7992"/>
    <w:rsid w:val="001B6244"/>
    <w:rsid w:val="001C1440"/>
    <w:rsid w:val="001C1C4D"/>
    <w:rsid w:val="001C2A08"/>
    <w:rsid w:val="001C5363"/>
    <w:rsid w:val="001D4CD2"/>
    <w:rsid w:val="001E15C5"/>
    <w:rsid w:val="001E5921"/>
    <w:rsid w:val="001E6679"/>
    <w:rsid w:val="001E7ABC"/>
    <w:rsid w:val="001F20B5"/>
    <w:rsid w:val="001F360C"/>
    <w:rsid w:val="001F4337"/>
    <w:rsid w:val="001F4AA1"/>
    <w:rsid w:val="00200939"/>
    <w:rsid w:val="00206D14"/>
    <w:rsid w:val="0021072A"/>
    <w:rsid w:val="0021144D"/>
    <w:rsid w:val="00211CDB"/>
    <w:rsid w:val="002128B5"/>
    <w:rsid w:val="0021506F"/>
    <w:rsid w:val="00215D0A"/>
    <w:rsid w:val="00216E11"/>
    <w:rsid w:val="002174E9"/>
    <w:rsid w:val="00217630"/>
    <w:rsid w:val="0022007C"/>
    <w:rsid w:val="00223811"/>
    <w:rsid w:val="002313D8"/>
    <w:rsid w:val="00231B7B"/>
    <w:rsid w:val="00234A47"/>
    <w:rsid w:val="002352BB"/>
    <w:rsid w:val="002373FE"/>
    <w:rsid w:val="00240CF0"/>
    <w:rsid w:val="00241177"/>
    <w:rsid w:val="00241D76"/>
    <w:rsid w:val="0024240D"/>
    <w:rsid w:val="00242F8B"/>
    <w:rsid w:val="002475A3"/>
    <w:rsid w:val="002508D5"/>
    <w:rsid w:val="00251212"/>
    <w:rsid w:val="002615D8"/>
    <w:rsid w:val="00263D90"/>
    <w:rsid w:val="002674C1"/>
    <w:rsid w:val="002674FD"/>
    <w:rsid w:val="00271471"/>
    <w:rsid w:val="00272403"/>
    <w:rsid w:val="002727EC"/>
    <w:rsid w:val="00281C3D"/>
    <w:rsid w:val="00285D38"/>
    <w:rsid w:val="00285E92"/>
    <w:rsid w:val="00291A2A"/>
    <w:rsid w:val="00292E1F"/>
    <w:rsid w:val="00296892"/>
    <w:rsid w:val="002A101F"/>
    <w:rsid w:val="002B0B3D"/>
    <w:rsid w:val="002B2131"/>
    <w:rsid w:val="002B35FE"/>
    <w:rsid w:val="002B3C35"/>
    <w:rsid w:val="002B6D08"/>
    <w:rsid w:val="002C09C5"/>
    <w:rsid w:val="002C1DC1"/>
    <w:rsid w:val="002C2231"/>
    <w:rsid w:val="002C606F"/>
    <w:rsid w:val="002E2CEF"/>
    <w:rsid w:val="002E6876"/>
    <w:rsid w:val="002E6D31"/>
    <w:rsid w:val="002F08CB"/>
    <w:rsid w:val="002F11A0"/>
    <w:rsid w:val="002F205C"/>
    <w:rsid w:val="002F246F"/>
    <w:rsid w:val="002F28F2"/>
    <w:rsid w:val="002F3D87"/>
    <w:rsid w:val="002F5E3D"/>
    <w:rsid w:val="00300A41"/>
    <w:rsid w:val="00303D0D"/>
    <w:rsid w:val="00304716"/>
    <w:rsid w:val="00306DE9"/>
    <w:rsid w:val="00310144"/>
    <w:rsid w:val="00313499"/>
    <w:rsid w:val="00316153"/>
    <w:rsid w:val="003161FF"/>
    <w:rsid w:val="003203EE"/>
    <w:rsid w:val="00320C01"/>
    <w:rsid w:val="00320D36"/>
    <w:rsid w:val="003239A9"/>
    <w:rsid w:val="00324439"/>
    <w:rsid w:val="003253CB"/>
    <w:rsid w:val="003266F8"/>
    <w:rsid w:val="00341495"/>
    <w:rsid w:val="00345E4F"/>
    <w:rsid w:val="00346B09"/>
    <w:rsid w:val="00346BC8"/>
    <w:rsid w:val="00346FBC"/>
    <w:rsid w:val="003471D3"/>
    <w:rsid w:val="0035089C"/>
    <w:rsid w:val="003508AC"/>
    <w:rsid w:val="00360186"/>
    <w:rsid w:val="00362123"/>
    <w:rsid w:val="00362A44"/>
    <w:rsid w:val="00363AB4"/>
    <w:rsid w:val="0036668D"/>
    <w:rsid w:val="00367242"/>
    <w:rsid w:val="00372E20"/>
    <w:rsid w:val="00374B82"/>
    <w:rsid w:val="00377113"/>
    <w:rsid w:val="0038441E"/>
    <w:rsid w:val="00385939"/>
    <w:rsid w:val="00387782"/>
    <w:rsid w:val="00387AA7"/>
    <w:rsid w:val="00391867"/>
    <w:rsid w:val="003941EB"/>
    <w:rsid w:val="003A044F"/>
    <w:rsid w:val="003A0D98"/>
    <w:rsid w:val="003A117E"/>
    <w:rsid w:val="003A3599"/>
    <w:rsid w:val="003A535B"/>
    <w:rsid w:val="003B0E98"/>
    <w:rsid w:val="003B26A0"/>
    <w:rsid w:val="003C23EB"/>
    <w:rsid w:val="003C28AA"/>
    <w:rsid w:val="003C59BA"/>
    <w:rsid w:val="003D2937"/>
    <w:rsid w:val="003D4E21"/>
    <w:rsid w:val="003E3148"/>
    <w:rsid w:val="003E36A4"/>
    <w:rsid w:val="003E4274"/>
    <w:rsid w:val="003F01EF"/>
    <w:rsid w:val="003F1C41"/>
    <w:rsid w:val="003F1CCE"/>
    <w:rsid w:val="003F3989"/>
    <w:rsid w:val="003F39FC"/>
    <w:rsid w:val="003F6B6A"/>
    <w:rsid w:val="00400898"/>
    <w:rsid w:val="00400C54"/>
    <w:rsid w:val="00401500"/>
    <w:rsid w:val="00402133"/>
    <w:rsid w:val="00402BCA"/>
    <w:rsid w:val="00402D43"/>
    <w:rsid w:val="00405E8D"/>
    <w:rsid w:val="00405F03"/>
    <w:rsid w:val="0040712F"/>
    <w:rsid w:val="00407F87"/>
    <w:rsid w:val="004201BA"/>
    <w:rsid w:val="0042510C"/>
    <w:rsid w:val="004451E7"/>
    <w:rsid w:val="004453C8"/>
    <w:rsid w:val="004474FF"/>
    <w:rsid w:val="0045127B"/>
    <w:rsid w:val="00451FAB"/>
    <w:rsid w:val="0045645F"/>
    <w:rsid w:val="004572F2"/>
    <w:rsid w:val="00464369"/>
    <w:rsid w:val="004721B3"/>
    <w:rsid w:val="00473FE9"/>
    <w:rsid w:val="004835A0"/>
    <w:rsid w:val="00486AE4"/>
    <w:rsid w:val="00487024"/>
    <w:rsid w:val="00493ABA"/>
    <w:rsid w:val="0049459E"/>
    <w:rsid w:val="004A0671"/>
    <w:rsid w:val="004A4CE6"/>
    <w:rsid w:val="004A71BB"/>
    <w:rsid w:val="004B6980"/>
    <w:rsid w:val="004C52F5"/>
    <w:rsid w:val="004C5768"/>
    <w:rsid w:val="004D01DB"/>
    <w:rsid w:val="004D41D4"/>
    <w:rsid w:val="004D5314"/>
    <w:rsid w:val="004D7A64"/>
    <w:rsid w:val="004E338E"/>
    <w:rsid w:val="004E358F"/>
    <w:rsid w:val="004E3E5E"/>
    <w:rsid w:val="004E4A0A"/>
    <w:rsid w:val="004F6571"/>
    <w:rsid w:val="00500B41"/>
    <w:rsid w:val="00510BE7"/>
    <w:rsid w:val="00511629"/>
    <w:rsid w:val="0051311C"/>
    <w:rsid w:val="00514E14"/>
    <w:rsid w:val="005173B7"/>
    <w:rsid w:val="00523101"/>
    <w:rsid w:val="00525ACE"/>
    <w:rsid w:val="00526DDC"/>
    <w:rsid w:val="00531B27"/>
    <w:rsid w:val="005377DB"/>
    <w:rsid w:val="00541C05"/>
    <w:rsid w:val="00542B78"/>
    <w:rsid w:val="00545866"/>
    <w:rsid w:val="00546CEC"/>
    <w:rsid w:val="00547890"/>
    <w:rsid w:val="00551FA6"/>
    <w:rsid w:val="005550B9"/>
    <w:rsid w:val="00561094"/>
    <w:rsid w:val="00561181"/>
    <w:rsid w:val="0056293B"/>
    <w:rsid w:val="0056547C"/>
    <w:rsid w:val="0056617D"/>
    <w:rsid w:val="005709EA"/>
    <w:rsid w:val="005742DB"/>
    <w:rsid w:val="005751DD"/>
    <w:rsid w:val="00575673"/>
    <w:rsid w:val="00576425"/>
    <w:rsid w:val="00576BF5"/>
    <w:rsid w:val="00576F7C"/>
    <w:rsid w:val="00577E2A"/>
    <w:rsid w:val="00583B62"/>
    <w:rsid w:val="00584FC5"/>
    <w:rsid w:val="00594E8A"/>
    <w:rsid w:val="00595781"/>
    <w:rsid w:val="005A188F"/>
    <w:rsid w:val="005A7B48"/>
    <w:rsid w:val="005B206F"/>
    <w:rsid w:val="005B33AF"/>
    <w:rsid w:val="005B7C49"/>
    <w:rsid w:val="005C799B"/>
    <w:rsid w:val="005C7AB7"/>
    <w:rsid w:val="005D04B0"/>
    <w:rsid w:val="005D5F81"/>
    <w:rsid w:val="005D60DB"/>
    <w:rsid w:val="005D65C4"/>
    <w:rsid w:val="005D685B"/>
    <w:rsid w:val="005F0BF5"/>
    <w:rsid w:val="005F21F8"/>
    <w:rsid w:val="005F29FC"/>
    <w:rsid w:val="005F3B60"/>
    <w:rsid w:val="005F3B9B"/>
    <w:rsid w:val="005F3CED"/>
    <w:rsid w:val="005F4503"/>
    <w:rsid w:val="005F6DEE"/>
    <w:rsid w:val="00607B16"/>
    <w:rsid w:val="006111F0"/>
    <w:rsid w:val="00613C44"/>
    <w:rsid w:val="00614163"/>
    <w:rsid w:val="00614832"/>
    <w:rsid w:val="0061536F"/>
    <w:rsid w:val="00615EC1"/>
    <w:rsid w:val="00616911"/>
    <w:rsid w:val="00617800"/>
    <w:rsid w:val="006179F2"/>
    <w:rsid w:val="00617AF9"/>
    <w:rsid w:val="00621683"/>
    <w:rsid w:val="0062364E"/>
    <w:rsid w:val="00627FE3"/>
    <w:rsid w:val="0063048E"/>
    <w:rsid w:val="0063213D"/>
    <w:rsid w:val="006435E2"/>
    <w:rsid w:val="006472CC"/>
    <w:rsid w:val="00655FC4"/>
    <w:rsid w:val="0066171B"/>
    <w:rsid w:val="00661ED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A3B92"/>
    <w:rsid w:val="006A5B06"/>
    <w:rsid w:val="006A72B4"/>
    <w:rsid w:val="006B229D"/>
    <w:rsid w:val="006B34BB"/>
    <w:rsid w:val="006B3CB8"/>
    <w:rsid w:val="006B4683"/>
    <w:rsid w:val="006B510A"/>
    <w:rsid w:val="006C2066"/>
    <w:rsid w:val="006C32B3"/>
    <w:rsid w:val="006D2CBF"/>
    <w:rsid w:val="006D430D"/>
    <w:rsid w:val="006D5400"/>
    <w:rsid w:val="006E3420"/>
    <w:rsid w:val="006E6793"/>
    <w:rsid w:val="006E7A12"/>
    <w:rsid w:val="006F1A8F"/>
    <w:rsid w:val="006F2AF5"/>
    <w:rsid w:val="006F4F79"/>
    <w:rsid w:val="006F54F1"/>
    <w:rsid w:val="006F6271"/>
    <w:rsid w:val="006F6C35"/>
    <w:rsid w:val="006F728A"/>
    <w:rsid w:val="007060A3"/>
    <w:rsid w:val="007109E2"/>
    <w:rsid w:val="00715BCE"/>
    <w:rsid w:val="007179AF"/>
    <w:rsid w:val="00722663"/>
    <w:rsid w:val="0073522E"/>
    <w:rsid w:val="007357B0"/>
    <w:rsid w:val="00737D84"/>
    <w:rsid w:val="007421C3"/>
    <w:rsid w:val="007429A7"/>
    <w:rsid w:val="007434A9"/>
    <w:rsid w:val="00743511"/>
    <w:rsid w:val="00746E1B"/>
    <w:rsid w:val="00753CD4"/>
    <w:rsid w:val="007554C6"/>
    <w:rsid w:val="00764CE8"/>
    <w:rsid w:val="00764D2D"/>
    <w:rsid w:val="00764E07"/>
    <w:rsid w:val="00764E47"/>
    <w:rsid w:val="0077086A"/>
    <w:rsid w:val="00782B8F"/>
    <w:rsid w:val="00791525"/>
    <w:rsid w:val="00793121"/>
    <w:rsid w:val="007961D9"/>
    <w:rsid w:val="00797096"/>
    <w:rsid w:val="007A55EA"/>
    <w:rsid w:val="007A5E43"/>
    <w:rsid w:val="007A6AB5"/>
    <w:rsid w:val="007B3A8F"/>
    <w:rsid w:val="007B6338"/>
    <w:rsid w:val="007C1437"/>
    <w:rsid w:val="007C44C9"/>
    <w:rsid w:val="007C475A"/>
    <w:rsid w:val="007C5FEA"/>
    <w:rsid w:val="007C66E4"/>
    <w:rsid w:val="007C78F1"/>
    <w:rsid w:val="007D1744"/>
    <w:rsid w:val="007D2CE1"/>
    <w:rsid w:val="007D6D72"/>
    <w:rsid w:val="007D7F3B"/>
    <w:rsid w:val="007E17BC"/>
    <w:rsid w:val="007E53D6"/>
    <w:rsid w:val="007E7E3A"/>
    <w:rsid w:val="007F0120"/>
    <w:rsid w:val="007F1C59"/>
    <w:rsid w:val="007F4601"/>
    <w:rsid w:val="007F4CA5"/>
    <w:rsid w:val="007F6537"/>
    <w:rsid w:val="00804A30"/>
    <w:rsid w:val="00806801"/>
    <w:rsid w:val="00810EF2"/>
    <w:rsid w:val="00822CBE"/>
    <w:rsid w:val="00823F96"/>
    <w:rsid w:val="008357B8"/>
    <w:rsid w:val="008359D3"/>
    <w:rsid w:val="0083670D"/>
    <w:rsid w:val="00842CF2"/>
    <w:rsid w:val="0085399C"/>
    <w:rsid w:val="00853FD3"/>
    <w:rsid w:val="00854116"/>
    <w:rsid w:val="008573E1"/>
    <w:rsid w:val="008619F4"/>
    <w:rsid w:val="008639C6"/>
    <w:rsid w:val="008649F7"/>
    <w:rsid w:val="008664BE"/>
    <w:rsid w:val="00867386"/>
    <w:rsid w:val="0086745B"/>
    <w:rsid w:val="008714B6"/>
    <w:rsid w:val="008716D5"/>
    <w:rsid w:val="00872CAD"/>
    <w:rsid w:val="0087384C"/>
    <w:rsid w:val="00881A7C"/>
    <w:rsid w:val="00882069"/>
    <w:rsid w:val="008875F9"/>
    <w:rsid w:val="0088774F"/>
    <w:rsid w:val="008919A9"/>
    <w:rsid w:val="00891A31"/>
    <w:rsid w:val="0089435C"/>
    <w:rsid w:val="00896E40"/>
    <w:rsid w:val="008A1D6D"/>
    <w:rsid w:val="008A2AD2"/>
    <w:rsid w:val="008B2206"/>
    <w:rsid w:val="008B4CC5"/>
    <w:rsid w:val="008B5256"/>
    <w:rsid w:val="008B7A9D"/>
    <w:rsid w:val="008C2CC1"/>
    <w:rsid w:val="008D4E3F"/>
    <w:rsid w:val="008D626E"/>
    <w:rsid w:val="008E0FBB"/>
    <w:rsid w:val="008E5168"/>
    <w:rsid w:val="008E7B30"/>
    <w:rsid w:val="008E7C95"/>
    <w:rsid w:val="008F2D88"/>
    <w:rsid w:val="00901FA4"/>
    <w:rsid w:val="00903D72"/>
    <w:rsid w:val="0090519D"/>
    <w:rsid w:val="009062F8"/>
    <w:rsid w:val="00907013"/>
    <w:rsid w:val="009141E9"/>
    <w:rsid w:val="00916644"/>
    <w:rsid w:val="00923748"/>
    <w:rsid w:val="009313CC"/>
    <w:rsid w:val="00933B78"/>
    <w:rsid w:val="00936028"/>
    <w:rsid w:val="00940BC4"/>
    <w:rsid w:val="009431E1"/>
    <w:rsid w:val="009448D2"/>
    <w:rsid w:val="00945489"/>
    <w:rsid w:val="00945803"/>
    <w:rsid w:val="00946974"/>
    <w:rsid w:val="00950FF0"/>
    <w:rsid w:val="00952A06"/>
    <w:rsid w:val="00952EFA"/>
    <w:rsid w:val="00956B3D"/>
    <w:rsid w:val="00967F05"/>
    <w:rsid w:val="009711EA"/>
    <w:rsid w:val="0097433B"/>
    <w:rsid w:val="00976153"/>
    <w:rsid w:val="00976BE9"/>
    <w:rsid w:val="00980081"/>
    <w:rsid w:val="00984FC5"/>
    <w:rsid w:val="00994A1C"/>
    <w:rsid w:val="009A6066"/>
    <w:rsid w:val="009A653C"/>
    <w:rsid w:val="009A69CE"/>
    <w:rsid w:val="009B068B"/>
    <w:rsid w:val="009B0D15"/>
    <w:rsid w:val="009B142C"/>
    <w:rsid w:val="009B403B"/>
    <w:rsid w:val="009B5155"/>
    <w:rsid w:val="009C08A8"/>
    <w:rsid w:val="009C20C1"/>
    <w:rsid w:val="009C7526"/>
    <w:rsid w:val="009D4D56"/>
    <w:rsid w:val="009E4B3C"/>
    <w:rsid w:val="009E4BBB"/>
    <w:rsid w:val="009E72B5"/>
    <w:rsid w:val="009F1F5E"/>
    <w:rsid w:val="009F6098"/>
    <w:rsid w:val="009F683C"/>
    <w:rsid w:val="009F727E"/>
    <w:rsid w:val="00A004EE"/>
    <w:rsid w:val="00A1477C"/>
    <w:rsid w:val="00A16875"/>
    <w:rsid w:val="00A17BE8"/>
    <w:rsid w:val="00A2577A"/>
    <w:rsid w:val="00A31662"/>
    <w:rsid w:val="00A318D8"/>
    <w:rsid w:val="00A323B0"/>
    <w:rsid w:val="00A401AE"/>
    <w:rsid w:val="00A41412"/>
    <w:rsid w:val="00A416B8"/>
    <w:rsid w:val="00A45EAB"/>
    <w:rsid w:val="00A46BB0"/>
    <w:rsid w:val="00A53AEC"/>
    <w:rsid w:val="00A548F3"/>
    <w:rsid w:val="00A555B5"/>
    <w:rsid w:val="00A56824"/>
    <w:rsid w:val="00A57D7F"/>
    <w:rsid w:val="00A639CB"/>
    <w:rsid w:val="00A64F14"/>
    <w:rsid w:val="00A67316"/>
    <w:rsid w:val="00A76193"/>
    <w:rsid w:val="00A77AA6"/>
    <w:rsid w:val="00A815C4"/>
    <w:rsid w:val="00A81FDD"/>
    <w:rsid w:val="00A828F8"/>
    <w:rsid w:val="00A83878"/>
    <w:rsid w:val="00A84C29"/>
    <w:rsid w:val="00A92B3A"/>
    <w:rsid w:val="00A93B83"/>
    <w:rsid w:val="00A93B8F"/>
    <w:rsid w:val="00A94648"/>
    <w:rsid w:val="00A94FCB"/>
    <w:rsid w:val="00A97202"/>
    <w:rsid w:val="00A9789C"/>
    <w:rsid w:val="00AA1F3C"/>
    <w:rsid w:val="00AA6713"/>
    <w:rsid w:val="00AB0A9F"/>
    <w:rsid w:val="00AB514B"/>
    <w:rsid w:val="00AC0660"/>
    <w:rsid w:val="00AC4A5B"/>
    <w:rsid w:val="00AC4D35"/>
    <w:rsid w:val="00AD5A64"/>
    <w:rsid w:val="00AE090E"/>
    <w:rsid w:val="00AE0E98"/>
    <w:rsid w:val="00AE1B8F"/>
    <w:rsid w:val="00AE3195"/>
    <w:rsid w:val="00AE3CC5"/>
    <w:rsid w:val="00AE400A"/>
    <w:rsid w:val="00AF1865"/>
    <w:rsid w:val="00AF4713"/>
    <w:rsid w:val="00AF6338"/>
    <w:rsid w:val="00AF6A88"/>
    <w:rsid w:val="00B0329A"/>
    <w:rsid w:val="00B04227"/>
    <w:rsid w:val="00B04F07"/>
    <w:rsid w:val="00B12E9F"/>
    <w:rsid w:val="00B15451"/>
    <w:rsid w:val="00B2045F"/>
    <w:rsid w:val="00B2171F"/>
    <w:rsid w:val="00B2238E"/>
    <w:rsid w:val="00B30448"/>
    <w:rsid w:val="00B42294"/>
    <w:rsid w:val="00B4774F"/>
    <w:rsid w:val="00B477AA"/>
    <w:rsid w:val="00B52A0C"/>
    <w:rsid w:val="00B572B3"/>
    <w:rsid w:val="00B63B60"/>
    <w:rsid w:val="00B66237"/>
    <w:rsid w:val="00B66A21"/>
    <w:rsid w:val="00B66BA4"/>
    <w:rsid w:val="00B72435"/>
    <w:rsid w:val="00B804F6"/>
    <w:rsid w:val="00B81018"/>
    <w:rsid w:val="00B83EB9"/>
    <w:rsid w:val="00B84004"/>
    <w:rsid w:val="00B867AC"/>
    <w:rsid w:val="00B87816"/>
    <w:rsid w:val="00B91C4A"/>
    <w:rsid w:val="00B93E8B"/>
    <w:rsid w:val="00BA3EEC"/>
    <w:rsid w:val="00BA5738"/>
    <w:rsid w:val="00BA755B"/>
    <w:rsid w:val="00BC2385"/>
    <w:rsid w:val="00BC2D2B"/>
    <w:rsid w:val="00BC7B07"/>
    <w:rsid w:val="00BD01B6"/>
    <w:rsid w:val="00BD6F7F"/>
    <w:rsid w:val="00BE1269"/>
    <w:rsid w:val="00BE1278"/>
    <w:rsid w:val="00BE12F2"/>
    <w:rsid w:val="00BE1F10"/>
    <w:rsid w:val="00BE2B80"/>
    <w:rsid w:val="00BE5AA2"/>
    <w:rsid w:val="00BE6D58"/>
    <w:rsid w:val="00BF589B"/>
    <w:rsid w:val="00BF77E8"/>
    <w:rsid w:val="00C0282C"/>
    <w:rsid w:val="00C044AF"/>
    <w:rsid w:val="00C04A32"/>
    <w:rsid w:val="00C116F7"/>
    <w:rsid w:val="00C12D14"/>
    <w:rsid w:val="00C14B39"/>
    <w:rsid w:val="00C203A4"/>
    <w:rsid w:val="00C203CF"/>
    <w:rsid w:val="00C24F00"/>
    <w:rsid w:val="00C253D7"/>
    <w:rsid w:val="00C3101F"/>
    <w:rsid w:val="00C366EB"/>
    <w:rsid w:val="00C36EBE"/>
    <w:rsid w:val="00C405C1"/>
    <w:rsid w:val="00C41EFD"/>
    <w:rsid w:val="00C43901"/>
    <w:rsid w:val="00C5105B"/>
    <w:rsid w:val="00C551E7"/>
    <w:rsid w:val="00C55C56"/>
    <w:rsid w:val="00C569AA"/>
    <w:rsid w:val="00C56B2B"/>
    <w:rsid w:val="00C64715"/>
    <w:rsid w:val="00C66DA5"/>
    <w:rsid w:val="00C8249D"/>
    <w:rsid w:val="00C84180"/>
    <w:rsid w:val="00C85E83"/>
    <w:rsid w:val="00C93E74"/>
    <w:rsid w:val="00C95DFD"/>
    <w:rsid w:val="00C960B2"/>
    <w:rsid w:val="00CA16F5"/>
    <w:rsid w:val="00CA397D"/>
    <w:rsid w:val="00CA4245"/>
    <w:rsid w:val="00CA6FAE"/>
    <w:rsid w:val="00CB26E1"/>
    <w:rsid w:val="00CC24BD"/>
    <w:rsid w:val="00CC554C"/>
    <w:rsid w:val="00CC56EF"/>
    <w:rsid w:val="00CC604F"/>
    <w:rsid w:val="00CC6393"/>
    <w:rsid w:val="00CC74FC"/>
    <w:rsid w:val="00CD1BC1"/>
    <w:rsid w:val="00CD2AA0"/>
    <w:rsid w:val="00CD3123"/>
    <w:rsid w:val="00CD572D"/>
    <w:rsid w:val="00CE0DFB"/>
    <w:rsid w:val="00CE354D"/>
    <w:rsid w:val="00CE70D9"/>
    <w:rsid w:val="00CF2173"/>
    <w:rsid w:val="00CF2C87"/>
    <w:rsid w:val="00D0039C"/>
    <w:rsid w:val="00D05BBB"/>
    <w:rsid w:val="00D11DA8"/>
    <w:rsid w:val="00D13C51"/>
    <w:rsid w:val="00D15101"/>
    <w:rsid w:val="00D15632"/>
    <w:rsid w:val="00D17DF1"/>
    <w:rsid w:val="00D17FCA"/>
    <w:rsid w:val="00D201E8"/>
    <w:rsid w:val="00D21F04"/>
    <w:rsid w:val="00D341CD"/>
    <w:rsid w:val="00D42CC9"/>
    <w:rsid w:val="00D455E0"/>
    <w:rsid w:val="00D4731C"/>
    <w:rsid w:val="00D4749B"/>
    <w:rsid w:val="00D54B98"/>
    <w:rsid w:val="00D67ACD"/>
    <w:rsid w:val="00D708F4"/>
    <w:rsid w:val="00D721F6"/>
    <w:rsid w:val="00D81F3E"/>
    <w:rsid w:val="00D84CFE"/>
    <w:rsid w:val="00D914E3"/>
    <w:rsid w:val="00DA14D4"/>
    <w:rsid w:val="00DA2150"/>
    <w:rsid w:val="00DA68BA"/>
    <w:rsid w:val="00DA7CB7"/>
    <w:rsid w:val="00DB0CFC"/>
    <w:rsid w:val="00DB50DF"/>
    <w:rsid w:val="00DB718F"/>
    <w:rsid w:val="00DB7DB8"/>
    <w:rsid w:val="00DC19F0"/>
    <w:rsid w:val="00DC2358"/>
    <w:rsid w:val="00DC2C16"/>
    <w:rsid w:val="00DC2D1E"/>
    <w:rsid w:val="00DC3290"/>
    <w:rsid w:val="00DC51C0"/>
    <w:rsid w:val="00DD09DA"/>
    <w:rsid w:val="00DD3117"/>
    <w:rsid w:val="00DD5C2C"/>
    <w:rsid w:val="00DE018C"/>
    <w:rsid w:val="00DE2F34"/>
    <w:rsid w:val="00DF1B01"/>
    <w:rsid w:val="00DF2E93"/>
    <w:rsid w:val="00DF5DC0"/>
    <w:rsid w:val="00DF76D0"/>
    <w:rsid w:val="00E0014D"/>
    <w:rsid w:val="00E03A5A"/>
    <w:rsid w:val="00E0401F"/>
    <w:rsid w:val="00E10DC1"/>
    <w:rsid w:val="00E168E1"/>
    <w:rsid w:val="00E2430B"/>
    <w:rsid w:val="00E267C5"/>
    <w:rsid w:val="00E277AC"/>
    <w:rsid w:val="00E32682"/>
    <w:rsid w:val="00E334A4"/>
    <w:rsid w:val="00E35CD5"/>
    <w:rsid w:val="00E366A5"/>
    <w:rsid w:val="00E37D1C"/>
    <w:rsid w:val="00E40868"/>
    <w:rsid w:val="00E42FBB"/>
    <w:rsid w:val="00E44D99"/>
    <w:rsid w:val="00E543D7"/>
    <w:rsid w:val="00E608E9"/>
    <w:rsid w:val="00E6435A"/>
    <w:rsid w:val="00E660C2"/>
    <w:rsid w:val="00E6626A"/>
    <w:rsid w:val="00E676C0"/>
    <w:rsid w:val="00E67C90"/>
    <w:rsid w:val="00E67FF3"/>
    <w:rsid w:val="00E7107A"/>
    <w:rsid w:val="00E728A8"/>
    <w:rsid w:val="00E74612"/>
    <w:rsid w:val="00E908E3"/>
    <w:rsid w:val="00E90900"/>
    <w:rsid w:val="00E90D6E"/>
    <w:rsid w:val="00E950E1"/>
    <w:rsid w:val="00EA01D7"/>
    <w:rsid w:val="00EA0854"/>
    <w:rsid w:val="00EA4930"/>
    <w:rsid w:val="00EB1DF6"/>
    <w:rsid w:val="00EB5ED5"/>
    <w:rsid w:val="00EC34E4"/>
    <w:rsid w:val="00ED6691"/>
    <w:rsid w:val="00ED7866"/>
    <w:rsid w:val="00EE1FA8"/>
    <w:rsid w:val="00EE44C0"/>
    <w:rsid w:val="00EE567E"/>
    <w:rsid w:val="00EF00C1"/>
    <w:rsid w:val="00EF6DD2"/>
    <w:rsid w:val="00F02E86"/>
    <w:rsid w:val="00F03692"/>
    <w:rsid w:val="00F04A07"/>
    <w:rsid w:val="00F05968"/>
    <w:rsid w:val="00F05A71"/>
    <w:rsid w:val="00F0639C"/>
    <w:rsid w:val="00F0684F"/>
    <w:rsid w:val="00F06A6B"/>
    <w:rsid w:val="00F07DEB"/>
    <w:rsid w:val="00F1352A"/>
    <w:rsid w:val="00F16FC1"/>
    <w:rsid w:val="00F217A9"/>
    <w:rsid w:val="00F25498"/>
    <w:rsid w:val="00F32092"/>
    <w:rsid w:val="00F32DDC"/>
    <w:rsid w:val="00F35814"/>
    <w:rsid w:val="00F4036F"/>
    <w:rsid w:val="00F40B0B"/>
    <w:rsid w:val="00F41258"/>
    <w:rsid w:val="00F4235B"/>
    <w:rsid w:val="00F42587"/>
    <w:rsid w:val="00F42C89"/>
    <w:rsid w:val="00F44423"/>
    <w:rsid w:val="00F44F72"/>
    <w:rsid w:val="00F45F56"/>
    <w:rsid w:val="00F52CB2"/>
    <w:rsid w:val="00F57B00"/>
    <w:rsid w:val="00F606E1"/>
    <w:rsid w:val="00F61076"/>
    <w:rsid w:val="00F66DEE"/>
    <w:rsid w:val="00F67FF7"/>
    <w:rsid w:val="00F7196F"/>
    <w:rsid w:val="00F73DA5"/>
    <w:rsid w:val="00F76F44"/>
    <w:rsid w:val="00F81BE9"/>
    <w:rsid w:val="00F81D44"/>
    <w:rsid w:val="00F82052"/>
    <w:rsid w:val="00F82641"/>
    <w:rsid w:val="00F840F4"/>
    <w:rsid w:val="00F84590"/>
    <w:rsid w:val="00F87294"/>
    <w:rsid w:val="00F921BE"/>
    <w:rsid w:val="00F9234F"/>
    <w:rsid w:val="00F94048"/>
    <w:rsid w:val="00F94669"/>
    <w:rsid w:val="00F9555F"/>
    <w:rsid w:val="00F95B94"/>
    <w:rsid w:val="00FA08F1"/>
    <w:rsid w:val="00FA171E"/>
    <w:rsid w:val="00FA35E6"/>
    <w:rsid w:val="00FA434B"/>
    <w:rsid w:val="00FA62D0"/>
    <w:rsid w:val="00FB1F78"/>
    <w:rsid w:val="00FD1868"/>
    <w:rsid w:val="00FD1C43"/>
    <w:rsid w:val="00FD1F91"/>
    <w:rsid w:val="00FD2066"/>
    <w:rsid w:val="00FD3DBB"/>
    <w:rsid w:val="00FD4865"/>
    <w:rsid w:val="00FE0229"/>
    <w:rsid w:val="00FE3C57"/>
    <w:rsid w:val="00FF2329"/>
    <w:rsid w:val="00FF4720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0DF0A"/>
  <w15:docId w15:val="{3B8684C6-31A1-4D0E-85DF-8D21614D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55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2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43901"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link w:val="30"/>
    <w:uiPriority w:val="99"/>
    <w:qFormat/>
    <w:rsid w:val="00C43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3901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439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39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4390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266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нак Знак1 Знак"/>
    <w:basedOn w:val="a"/>
    <w:uiPriority w:val="99"/>
    <w:rsid w:val="00C4390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C43901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StyleZakonu">
    <w:name w:val="StyleZakonu"/>
    <w:basedOn w:val="a"/>
    <w:uiPriority w:val="99"/>
    <w:rsid w:val="00C43901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uiPriority w:val="99"/>
    <w:locked/>
    <w:rsid w:val="00C43901"/>
    <w:rPr>
      <w:lang w:val="uk-UA" w:eastAsia="ru-RU"/>
    </w:rPr>
  </w:style>
  <w:style w:type="paragraph" w:styleId="a5">
    <w:name w:val="Normal (Web)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43901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0"/>
      <w:szCs w:val="20"/>
    </w:rPr>
  </w:style>
  <w:style w:type="character" w:customStyle="1" w:styleId="Heading3Char2">
    <w:name w:val="Heading 3 Char Знак Знак2"/>
    <w:uiPriority w:val="99"/>
    <w:locked/>
    <w:rsid w:val="00C43901"/>
    <w:rPr>
      <w:rFonts w:ascii="Arial" w:hAnsi="Arial"/>
      <w:b/>
      <w:sz w:val="26"/>
      <w:lang w:val="ru-RU" w:eastAsia="ru-RU"/>
    </w:rPr>
  </w:style>
  <w:style w:type="paragraph" w:customStyle="1" w:styleId="Body">
    <w:name w:val="Body"/>
    <w:uiPriority w:val="99"/>
    <w:rsid w:val="00C439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43511"/>
    <w:rPr>
      <w:rFonts w:cs="Times New Roman"/>
    </w:rPr>
  </w:style>
  <w:style w:type="character" w:styleId="a8">
    <w:name w:val="Hyperlink"/>
    <w:uiPriority w:val="99"/>
    <w:rsid w:val="00743511"/>
    <w:rPr>
      <w:rFonts w:cs="Times New Roman"/>
      <w:color w:val="0000FF"/>
      <w:u w:val="single"/>
    </w:rPr>
  </w:style>
  <w:style w:type="character" w:customStyle="1" w:styleId="rvts7">
    <w:name w:val="rvts7"/>
    <w:rsid w:val="00DA7CB7"/>
    <w:rPr>
      <w:rFonts w:cs="Times New Roman"/>
    </w:rPr>
  </w:style>
  <w:style w:type="paragraph" w:styleId="a9">
    <w:name w:val="header"/>
    <w:basedOn w:val="a"/>
    <w:link w:val="aa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82069"/>
    <w:rPr>
      <w:rFonts w:cs="Times New Roman"/>
    </w:rPr>
  </w:style>
  <w:style w:type="paragraph" w:styleId="ab">
    <w:name w:val="footer"/>
    <w:basedOn w:val="a"/>
    <w:link w:val="ac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82069"/>
    <w:rPr>
      <w:rFonts w:cs="Times New Roman"/>
    </w:rPr>
  </w:style>
  <w:style w:type="paragraph" w:customStyle="1" w:styleId="rvps14">
    <w:name w:val="rvps14"/>
    <w:basedOn w:val="a"/>
    <w:uiPriority w:val="99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rsid w:val="00AE09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cs="Times New Roman"/>
      <w:sz w:val="2"/>
    </w:rPr>
  </w:style>
  <w:style w:type="character" w:styleId="af">
    <w:name w:val="Emphasis"/>
    <w:uiPriority w:val="99"/>
    <w:qFormat/>
    <w:rsid w:val="005B206F"/>
    <w:rPr>
      <w:rFonts w:cs="Times New Roman"/>
      <w:i/>
    </w:rPr>
  </w:style>
  <w:style w:type="character" w:customStyle="1" w:styleId="rvts11">
    <w:name w:val="rvts11"/>
    <w:uiPriority w:val="99"/>
    <w:rsid w:val="001E5921"/>
  </w:style>
  <w:style w:type="character" w:customStyle="1" w:styleId="rvts37">
    <w:name w:val="rvts37"/>
    <w:uiPriority w:val="99"/>
    <w:rsid w:val="00083423"/>
  </w:style>
  <w:style w:type="character" w:customStyle="1" w:styleId="af0">
    <w:name w:val="Подпись к таблице_"/>
    <w:link w:val="af1"/>
    <w:uiPriority w:val="99"/>
    <w:locked/>
    <w:rsid w:val="003E4274"/>
    <w:rPr>
      <w:sz w:val="28"/>
    </w:rPr>
  </w:style>
  <w:style w:type="character" w:customStyle="1" w:styleId="af2">
    <w:name w:val="Другое_"/>
    <w:link w:val="af3"/>
    <w:uiPriority w:val="99"/>
    <w:locked/>
    <w:rsid w:val="003E4274"/>
    <w:rPr>
      <w:sz w:val="28"/>
    </w:rPr>
  </w:style>
  <w:style w:type="paragraph" w:customStyle="1" w:styleId="af1">
    <w:name w:val="Подпись к таблице"/>
    <w:basedOn w:val="a"/>
    <w:link w:val="af0"/>
    <w:uiPriority w:val="99"/>
    <w:rsid w:val="003E4274"/>
    <w:pPr>
      <w:widowControl w:val="0"/>
      <w:overflowPunct/>
      <w:autoSpaceDE/>
      <w:autoSpaceDN/>
      <w:adjustRightInd/>
      <w:textAlignment w:val="auto"/>
    </w:pPr>
    <w:rPr>
      <w:sz w:val="28"/>
    </w:rPr>
  </w:style>
  <w:style w:type="paragraph" w:customStyle="1" w:styleId="af3">
    <w:name w:val="Другое"/>
    <w:basedOn w:val="a"/>
    <w:link w:val="af2"/>
    <w:uiPriority w:val="99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</w:rPr>
  </w:style>
  <w:style w:type="character" w:styleId="af4">
    <w:name w:val="Strong"/>
    <w:uiPriority w:val="99"/>
    <w:qFormat/>
    <w:rsid w:val="00F52CB2"/>
    <w:rPr>
      <w:rFonts w:cs="Times New Roman"/>
      <w:b/>
    </w:rPr>
  </w:style>
  <w:style w:type="paragraph" w:styleId="af5">
    <w:name w:val="No Spacing"/>
    <w:uiPriority w:val="99"/>
    <w:qFormat/>
    <w:rsid w:val="00F52CB2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af6">
    <w:name w:val="List Paragraph"/>
    <w:basedOn w:val="a"/>
    <w:qFormat/>
    <w:rsid w:val="005F3CED"/>
    <w:pPr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uk-UA" w:eastAsia="zh-CN"/>
    </w:rPr>
  </w:style>
  <w:style w:type="character" w:styleId="af7">
    <w:name w:val="FollowedHyperlink"/>
    <w:uiPriority w:val="99"/>
    <w:semiHidden/>
    <w:unhideWhenUsed/>
    <w:locked/>
    <w:rsid w:val="00292E1F"/>
    <w:rPr>
      <w:color w:val="800080"/>
      <w:u w:val="single"/>
    </w:rPr>
  </w:style>
  <w:style w:type="paragraph" w:customStyle="1" w:styleId="msonormal0">
    <w:name w:val="msonormal"/>
    <w:basedOn w:val="a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68">
    <w:name w:val="xl68"/>
    <w:basedOn w:val="a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71">
    <w:name w:val="xl71"/>
    <w:basedOn w:val="a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2">
    <w:name w:val="xl72"/>
    <w:basedOn w:val="a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3">
    <w:name w:val="xl73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5">
    <w:name w:val="xl75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uk-UA" w:eastAsia="uk-UA"/>
    </w:rPr>
  </w:style>
  <w:style w:type="paragraph" w:customStyle="1" w:styleId="xl78">
    <w:name w:val="xl78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79">
    <w:name w:val="xl79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0">
    <w:name w:val="xl80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1">
    <w:name w:val="xl81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2">
    <w:name w:val="xl82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3">
    <w:name w:val="xl83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4">
    <w:name w:val="xl84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5">
    <w:name w:val="xl85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6">
    <w:name w:val="xl86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0">
    <w:name w:val="xl90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91">
    <w:name w:val="xl91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3">
    <w:name w:val="xl93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4">
    <w:name w:val="xl94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5">
    <w:name w:val="xl95"/>
    <w:basedOn w:val="a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96">
    <w:name w:val="xl96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7">
    <w:name w:val="xl97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98">
    <w:name w:val="xl98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9">
    <w:name w:val="xl99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0">
    <w:name w:val="xl100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1">
    <w:name w:val="xl101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2">
    <w:name w:val="xl102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3">
    <w:name w:val="xl103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4">
    <w:name w:val="xl104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5">
    <w:name w:val="xl105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6">
    <w:name w:val="xl106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7">
    <w:name w:val="xl107"/>
    <w:basedOn w:val="a"/>
    <w:rsid w:val="00292E1F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108">
    <w:name w:val="xl108"/>
    <w:basedOn w:val="a"/>
    <w:rsid w:val="00292E1F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109">
    <w:name w:val="xl109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0">
    <w:name w:val="xl110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1">
    <w:name w:val="xl111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2">
    <w:name w:val="xl112"/>
    <w:basedOn w:val="a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3">
    <w:name w:val="xl113"/>
    <w:basedOn w:val="a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4">
    <w:name w:val="xl114"/>
    <w:basedOn w:val="a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115">
    <w:name w:val="xl115"/>
    <w:basedOn w:val="a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6">
    <w:name w:val="xl116"/>
    <w:basedOn w:val="a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117">
    <w:name w:val="xl117"/>
    <w:basedOn w:val="a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8">
    <w:name w:val="xl118"/>
    <w:basedOn w:val="a"/>
    <w:rsid w:val="00292E1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119">
    <w:name w:val="xl119"/>
    <w:basedOn w:val="a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val="uk-UA" w:eastAsia="uk-UA"/>
    </w:rPr>
  </w:style>
  <w:style w:type="paragraph" w:customStyle="1" w:styleId="xl120">
    <w:name w:val="xl120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1">
    <w:name w:val="xl121"/>
    <w:basedOn w:val="a"/>
    <w:rsid w:val="00292E1F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2">
    <w:name w:val="xl122"/>
    <w:basedOn w:val="a"/>
    <w:rsid w:val="00292E1F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3">
    <w:name w:val="xl123"/>
    <w:basedOn w:val="a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4">
    <w:name w:val="xl124"/>
    <w:basedOn w:val="a"/>
    <w:rsid w:val="00292E1F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5">
    <w:name w:val="xl125"/>
    <w:basedOn w:val="a"/>
    <w:rsid w:val="00292E1F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126">
    <w:name w:val="xl126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7">
    <w:name w:val="xl127"/>
    <w:basedOn w:val="a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8">
    <w:name w:val="xl128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9">
    <w:name w:val="xl129"/>
    <w:basedOn w:val="a"/>
    <w:rsid w:val="00292E1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130">
    <w:name w:val="xl130"/>
    <w:basedOn w:val="a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1">
    <w:name w:val="xl131"/>
    <w:basedOn w:val="a"/>
    <w:rsid w:val="00292E1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2">
    <w:name w:val="xl132"/>
    <w:basedOn w:val="a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3">
    <w:name w:val="xl133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4">
    <w:name w:val="xl134"/>
    <w:basedOn w:val="a"/>
    <w:rsid w:val="00292E1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5">
    <w:name w:val="xl135"/>
    <w:basedOn w:val="a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6">
    <w:name w:val="xl136"/>
    <w:basedOn w:val="a"/>
    <w:rsid w:val="00292E1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7">
    <w:name w:val="xl137"/>
    <w:basedOn w:val="a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8">
    <w:name w:val="xl138"/>
    <w:basedOn w:val="a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39">
    <w:name w:val="xl139"/>
    <w:basedOn w:val="a"/>
    <w:rsid w:val="00292E1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40">
    <w:name w:val="xl140"/>
    <w:basedOn w:val="a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18771</Words>
  <Characters>10701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</cp:lastModifiedBy>
  <cp:revision>8</cp:revision>
  <cp:lastPrinted>2021-08-26T09:55:00Z</cp:lastPrinted>
  <dcterms:created xsi:type="dcterms:W3CDTF">2022-01-19T11:31:00Z</dcterms:created>
  <dcterms:modified xsi:type="dcterms:W3CDTF">2022-01-28T09:53:00Z</dcterms:modified>
</cp:coreProperties>
</file>